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A7C7C" w14:textId="77777777" w:rsidR="00EB596A" w:rsidRPr="00E50E8C" w:rsidRDefault="00EB596A" w:rsidP="00F57E56">
      <w:pPr>
        <w:shd w:val="clear" w:color="auto" w:fill="FFFFFF"/>
        <w:autoSpaceDE w:val="0"/>
        <w:autoSpaceDN w:val="0"/>
        <w:adjustRightInd w:val="0"/>
        <w:jc w:val="center"/>
        <w:rPr>
          <w:rFonts w:asciiTheme="minorHAnsi" w:hAnsiTheme="minorHAnsi" w:cstheme="minorHAnsi"/>
          <w:b/>
          <w:bCs/>
          <w:sz w:val="28"/>
          <w:szCs w:val="28"/>
        </w:rPr>
      </w:pPr>
      <w:r w:rsidRPr="00E50E8C">
        <w:rPr>
          <w:rFonts w:asciiTheme="minorHAnsi" w:hAnsiTheme="minorHAnsi" w:cstheme="minorHAnsi"/>
          <w:b/>
          <w:bCs/>
          <w:sz w:val="28"/>
          <w:szCs w:val="28"/>
        </w:rPr>
        <w:t>FI</w:t>
      </w:r>
      <w:r w:rsidR="00F57E56" w:rsidRPr="00E50E8C">
        <w:rPr>
          <w:rFonts w:asciiTheme="minorHAnsi" w:hAnsiTheme="minorHAnsi" w:cstheme="minorHAnsi"/>
          <w:b/>
          <w:bCs/>
          <w:sz w:val="28"/>
          <w:szCs w:val="28"/>
        </w:rPr>
        <w:t>Ş</w:t>
      </w:r>
      <w:r w:rsidRPr="00E50E8C">
        <w:rPr>
          <w:rFonts w:asciiTheme="minorHAnsi" w:hAnsiTheme="minorHAnsi" w:cstheme="minorHAnsi"/>
          <w:b/>
          <w:bCs/>
          <w:sz w:val="28"/>
          <w:szCs w:val="28"/>
        </w:rPr>
        <w:t>A DISCIPLINEI</w:t>
      </w:r>
    </w:p>
    <w:p w14:paraId="542663F5" w14:textId="77777777" w:rsidR="00EB596A" w:rsidRPr="00E50E8C" w:rsidRDefault="00EB596A" w:rsidP="00EB596A">
      <w:pPr>
        <w:shd w:val="clear" w:color="auto" w:fill="FFFFFF"/>
        <w:autoSpaceDE w:val="0"/>
        <w:autoSpaceDN w:val="0"/>
        <w:adjustRightInd w:val="0"/>
        <w:rPr>
          <w:rFonts w:asciiTheme="minorHAnsi" w:hAnsiTheme="minorHAnsi" w:cstheme="minorHAnsi"/>
        </w:rPr>
      </w:pPr>
    </w:p>
    <w:p w14:paraId="75150391" w14:textId="4C917150" w:rsidR="00A77EDC" w:rsidRPr="00A77EDC" w:rsidRDefault="00A77EDC" w:rsidP="00A77EDC">
      <w:pPr>
        <w:shd w:val="clear" w:color="auto" w:fill="FFFFFF"/>
        <w:autoSpaceDE w:val="0"/>
        <w:autoSpaceDN w:val="0"/>
        <w:adjustRightInd w:val="0"/>
        <w:rPr>
          <w:rFonts w:asciiTheme="minorHAnsi" w:hAnsiTheme="minorHAnsi" w:cstheme="minorHAnsi"/>
          <w:b/>
          <w:bCs/>
          <w:sz w:val="22"/>
          <w:szCs w:val="22"/>
        </w:rPr>
      </w:pPr>
      <w:r>
        <w:rPr>
          <w:rFonts w:asciiTheme="minorHAnsi" w:hAnsiTheme="minorHAnsi" w:cstheme="minorHAnsi"/>
          <w:b/>
          <w:bCs/>
          <w:sz w:val="22"/>
          <w:szCs w:val="22"/>
        </w:rPr>
        <w:t xml:space="preserve">1.  </w:t>
      </w:r>
      <w:r w:rsidR="00EB596A" w:rsidRPr="00A77EDC">
        <w:rPr>
          <w:rFonts w:asciiTheme="minorHAnsi" w:hAnsiTheme="minorHAnsi" w:cstheme="minorHAnsi"/>
          <w:b/>
          <w:bCs/>
          <w:sz w:val="22"/>
          <w:szCs w:val="22"/>
        </w:rPr>
        <w:t>Date despre program</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3618"/>
        <w:gridCol w:w="5990"/>
      </w:tblGrid>
      <w:tr w:rsidR="00A530B9" w:rsidRPr="00E50E8C" w14:paraId="78CE881B" w14:textId="77777777" w:rsidTr="00E50E8C">
        <w:trPr>
          <w:trHeight w:val="275"/>
        </w:trPr>
        <w:tc>
          <w:tcPr>
            <w:tcW w:w="1883" w:type="pct"/>
            <w:shd w:val="clear" w:color="auto" w:fill="FFFFFF"/>
            <w:vAlign w:val="center"/>
          </w:tcPr>
          <w:p w14:paraId="1EF70D90" w14:textId="77777777" w:rsidR="00A530B9" w:rsidRPr="00E50E8C" w:rsidRDefault="00A530B9" w:rsidP="000E1E03">
            <w:pPr>
              <w:shd w:val="clear" w:color="auto" w:fill="FFFFFF"/>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 xml:space="preserve">1.1 </w:t>
            </w:r>
            <w:proofErr w:type="spellStart"/>
            <w:r w:rsidRPr="00E50E8C">
              <w:rPr>
                <w:rFonts w:asciiTheme="minorHAnsi" w:hAnsiTheme="minorHAnsi" w:cstheme="minorHAnsi"/>
                <w:sz w:val="22"/>
                <w:szCs w:val="22"/>
              </w:rPr>
              <w:t>Institu</w:t>
            </w:r>
            <w:r w:rsidRPr="00E50E8C">
              <w:rPr>
                <w:rFonts w:asciiTheme="minorHAnsi" w:eastAsia="Times New Roman" w:hAnsiTheme="minorHAnsi" w:cstheme="minorHAnsi"/>
                <w:sz w:val="22"/>
                <w:szCs w:val="22"/>
              </w:rPr>
              <w:t>ţia</w:t>
            </w:r>
            <w:proofErr w:type="spellEnd"/>
            <w:r w:rsidRPr="00E50E8C">
              <w:rPr>
                <w:rFonts w:asciiTheme="minorHAnsi" w:eastAsia="Times New Roman" w:hAnsiTheme="minorHAnsi" w:cstheme="minorHAnsi"/>
                <w:sz w:val="22"/>
                <w:szCs w:val="22"/>
              </w:rPr>
              <w:t xml:space="preserve"> de </w:t>
            </w:r>
            <w:proofErr w:type="spellStart"/>
            <w:r w:rsidRPr="00E50E8C">
              <w:rPr>
                <w:rFonts w:asciiTheme="minorHAnsi" w:eastAsia="Times New Roman" w:hAnsiTheme="minorHAnsi" w:cstheme="minorHAnsi"/>
                <w:sz w:val="22"/>
                <w:szCs w:val="22"/>
              </w:rPr>
              <w:t>învăţământ</w:t>
            </w:r>
            <w:proofErr w:type="spellEnd"/>
            <w:r w:rsidRPr="00E50E8C">
              <w:rPr>
                <w:rFonts w:asciiTheme="minorHAnsi" w:eastAsia="Times New Roman" w:hAnsiTheme="minorHAnsi" w:cstheme="minorHAnsi"/>
                <w:sz w:val="22"/>
                <w:szCs w:val="22"/>
              </w:rPr>
              <w:t xml:space="preserve"> superior</w:t>
            </w:r>
          </w:p>
        </w:tc>
        <w:tc>
          <w:tcPr>
            <w:tcW w:w="3117" w:type="pct"/>
            <w:shd w:val="clear" w:color="auto" w:fill="FFFFFF"/>
            <w:vAlign w:val="center"/>
          </w:tcPr>
          <w:p w14:paraId="06D01BFE" w14:textId="77777777" w:rsidR="00A530B9" w:rsidRPr="00035B4D" w:rsidRDefault="004F4E2A" w:rsidP="000E1E03">
            <w:pPr>
              <w:shd w:val="clear" w:color="auto" w:fill="FFFFFF"/>
              <w:autoSpaceDE w:val="0"/>
              <w:autoSpaceDN w:val="0"/>
              <w:adjustRightInd w:val="0"/>
              <w:rPr>
                <w:rFonts w:asciiTheme="minorHAnsi" w:hAnsiTheme="minorHAnsi" w:cstheme="minorHAnsi"/>
                <w:sz w:val="22"/>
                <w:szCs w:val="22"/>
              </w:rPr>
            </w:pPr>
            <w:r w:rsidRPr="00035B4D">
              <w:rPr>
                <w:rFonts w:asciiTheme="minorHAnsi" w:hAnsiTheme="minorHAnsi" w:cstheme="minorHAnsi"/>
                <w:sz w:val="22"/>
                <w:szCs w:val="22"/>
              </w:rPr>
              <w:t>Universitatea Tehnică din</w:t>
            </w:r>
            <w:r w:rsidR="00704D64" w:rsidRPr="00035B4D">
              <w:rPr>
                <w:rFonts w:asciiTheme="minorHAnsi" w:hAnsiTheme="minorHAnsi" w:cstheme="minorHAnsi"/>
                <w:sz w:val="22"/>
                <w:szCs w:val="22"/>
              </w:rPr>
              <w:t xml:space="preserve"> </w:t>
            </w:r>
            <w:r w:rsidR="00641525" w:rsidRPr="00035B4D">
              <w:rPr>
                <w:rFonts w:asciiTheme="minorHAnsi" w:hAnsiTheme="minorHAnsi" w:cstheme="minorHAnsi"/>
                <w:sz w:val="22"/>
                <w:szCs w:val="22"/>
              </w:rPr>
              <w:t xml:space="preserve">Cluj-Napoca </w:t>
            </w:r>
          </w:p>
        </w:tc>
      </w:tr>
      <w:tr w:rsidR="00A530B9" w:rsidRPr="00E50E8C" w14:paraId="34C79C8F" w14:textId="77777777" w:rsidTr="00E50E8C">
        <w:trPr>
          <w:trHeight w:val="266"/>
        </w:trPr>
        <w:tc>
          <w:tcPr>
            <w:tcW w:w="1883" w:type="pct"/>
            <w:shd w:val="clear" w:color="auto" w:fill="FFFFFF"/>
            <w:vAlign w:val="center"/>
          </w:tcPr>
          <w:p w14:paraId="264873CA" w14:textId="77777777" w:rsidR="00A530B9" w:rsidRPr="00E50E8C" w:rsidRDefault="00A530B9" w:rsidP="000E1E03">
            <w:pPr>
              <w:shd w:val="clear" w:color="auto" w:fill="FFFFFF"/>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 xml:space="preserve">1.2 Facultatea </w:t>
            </w:r>
          </w:p>
        </w:tc>
        <w:tc>
          <w:tcPr>
            <w:tcW w:w="3117" w:type="pct"/>
            <w:shd w:val="clear" w:color="auto" w:fill="FFFFFF"/>
            <w:vAlign w:val="center"/>
          </w:tcPr>
          <w:p w14:paraId="448EC926" w14:textId="4920C110" w:rsidR="00A530B9" w:rsidRPr="00035B4D" w:rsidRDefault="00A77EDC" w:rsidP="000E1E03">
            <w:pPr>
              <w:shd w:val="clear" w:color="auto" w:fill="FFFFFF"/>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Construcții</w:t>
            </w:r>
          </w:p>
        </w:tc>
      </w:tr>
      <w:tr w:rsidR="00C83D19" w:rsidRPr="00E50E8C" w14:paraId="4778C710" w14:textId="77777777" w:rsidTr="00E50E8C">
        <w:trPr>
          <w:trHeight w:val="266"/>
        </w:trPr>
        <w:tc>
          <w:tcPr>
            <w:tcW w:w="1883" w:type="pct"/>
            <w:shd w:val="clear" w:color="auto" w:fill="FFFFFF"/>
            <w:vAlign w:val="center"/>
          </w:tcPr>
          <w:p w14:paraId="68CDE70C" w14:textId="77777777" w:rsidR="00C83D19" w:rsidRPr="00E50E8C" w:rsidRDefault="00C83D19" w:rsidP="000E1E03">
            <w:pPr>
              <w:shd w:val="clear" w:color="auto" w:fill="FFFFFF"/>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1.3 Departamentul</w:t>
            </w:r>
          </w:p>
        </w:tc>
        <w:tc>
          <w:tcPr>
            <w:tcW w:w="3117" w:type="pct"/>
            <w:shd w:val="clear" w:color="auto" w:fill="FFFFFF"/>
            <w:vAlign w:val="center"/>
          </w:tcPr>
          <w:p w14:paraId="3E25B40A" w14:textId="22D9564D" w:rsidR="00C83D19" w:rsidRPr="00035B4D" w:rsidRDefault="00A77EDC" w:rsidP="000E1E03">
            <w:pPr>
              <w:shd w:val="clear" w:color="auto" w:fill="FFFFFF"/>
              <w:autoSpaceDE w:val="0"/>
              <w:autoSpaceDN w:val="0"/>
              <w:adjustRightInd w:val="0"/>
              <w:rPr>
                <w:rFonts w:asciiTheme="minorHAnsi" w:hAnsiTheme="minorHAnsi" w:cstheme="minorHAnsi"/>
                <w:sz w:val="22"/>
                <w:szCs w:val="22"/>
              </w:rPr>
            </w:pPr>
            <w:r w:rsidRPr="00A77EDC">
              <w:rPr>
                <w:rFonts w:asciiTheme="minorHAnsi" w:hAnsiTheme="minorHAnsi" w:cstheme="minorHAnsi"/>
                <w:sz w:val="22"/>
                <w:szCs w:val="22"/>
              </w:rPr>
              <w:t>C.F.D.P.</w:t>
            </w:r>
          </w:p>
        </w:tc>
      </w:tr>
      <w:tr w:rsidR="00A530B9" w:rsidRPr="00E50E8C" w14:paraId="0C7290FF" w14:textId="77777777" w:rsidTr="00E50E8C">
        <w:trPr>
          <w:trHeight w:val="246"/>
        </w:trPr>
        <w:tc>
          <w:tcPr>
            <w:tcW w:w="1883" w:type="pct"/>
            <w:shd w:val="clear" w:color="auto" w:fill="FFFFFF"/>
            <w:vAlign w:val="center"/>
          </w:tcPr>
          <w:p w14:paraId="7F798C12" w14:textId="77777777" w:rsidR="00A530B9" w:rsidRPr="00E50E8C" w:rsidRDefault="00A530B9" w:rsidP="000E1E03">
            <w:pPr>
              <w:shd w:val="clear" w:color="auto" w:fill="FFFFFF"/>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1.4 Domeniul de studii</w:t>
            </w:r>
          </w:p>
        </w:tc>
        <w:tc>
          <w:tcPr>
            <w:tcW w:w="3117" w:type="pct"/>
            <w:shd w:val="clear" w:color="auto" w:fill="FFFFFF"/>
            <w:vAlign w:val="center"/>
          </w:tcPr>
          <w:p w14:paraId="74FF97E1" w14:textId="66E0AC53" w:rsidR="00A530B9" w:rsidRPr="00035B4D" w:rsidRDefault="00A77EDC" w:rsidP="000E1E03">
            <w:pPr>
              <w:shd w:val="clear" w:color="auto" w:fill="FFFFFF"/>
              <w:autoSpaceDE w:val="0"/>
              <w:autoSpaceDN w:val="0"/>
              <w:adjustRightInd w:val="0"/>
              <w:rPr>
                <w:rFonts w:asciiTheme="minorHAnsi" w:hAnsiTheme="minorHAnsi" w:cstheme="minorHAnsi"/>
                <w:sz w:val="22"/>
                <w:szCs w:val="22"/>
              </w:rPr>
            </w:pPr>
            <w:r w:rsidRPr="00A77EDC">
              <w:rPr>
                <w:rFonts w:asciiTheme="minorHAnsi" w:hAnsiTheme="minorHAnsi" w:cstheme="minorHAnsi"/>
                <w:sz w:val="22"/>
                <w:szCs w:val="22"/>
              </w:rPr>
              <w:t>Inginerie Civilă</w:t>
            </w:r>
          </w:p>
        </w:tc>
      </w:tr>
      <w:tr w:rsidR="00A530B9" w:rsidRPr="00E50E8C" w14:paraId="185FA6EE" w14:textId="77777777" w:rsidTr="00E50E8C">
        <w:trPr>
          <w:trHeight w:val="250"/>
        </w:trPr>
        <w:tc>
          <w:tcPr>
            <w:tcW w:w="1883" w:type="pct"/>
            <w:shd w:val="clear" w:color="auto" w:fill="FFFFFF"/>
            <w:vAlign w:val="center"/>
          </w:tcPr>
          <w:p w14:paraId="22313CAA" w14:textId="77777777" w:rsidR="00A530B9" w:rsidRPr="00E50E8C" w:rsidRDefault="00A530B9" w:rsidP="000E1E03">
            <w:pPr>
              <w:shd w:val="clear" w:color="auto" w:fill="FFFFFF"/>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1.5 Ciclul de studii</w:t>
            </w:r>
          </w:p>
        </w:tc>
        <w:tc>
          <w:tcPr>
            <w:tcW w:w="3117" w:type="pct"/>
            <w:shd w:val="clear" w:color="auto" w:fill="FFFFFF"/>
            <w:vAlign w:val="center"/>
          </w:tcPr>
          <w:p w14:paraId="55F0F7CF" w14:textId="743F2ED0" w:rsidR="00156B7E" w:rsidRPr="00035B4D" w:rsidRDefault="009D126D" w:rsidP="009D126D">
            <w:pPr>
              <w:shd w:val="clear" w:color="auto" w:fill="FFFFFF"/>
              <w:autoSpaceDE w:val="0"/>
              <w:autoSpaceDN w:val="0"/>
              <w:adjustRightInd w:val="0"/>
              <w:rPr>
                <w:rFonts w:asciiTheme="minorHAnsi" w:hAnsiTheme="minorHAnsi" w:cstheme="minorHAnsi"/>
                <w:sz w:val="22"/>
                <w:szCs w:val="22"/>
              </w:rPr>
            </w:pPr>
            <w:r w:rsidRPr="00035B4D">
              <w:rPr>
                <w:rFonts w:asciiTheme="minorHAnsi" w:hAnsiTheme="minorHAnsi" w:cstheme="minorHAnsi"/>
                <w:sz w:val="22"/>
                <w:szCs w:val="22"/>
              </w:rPr>
              <w:t>Licență</w:t>
            </w:r>
          </w:p>
        </w:tc>
      </w:tr>
      <w:tr w:rsidR="00A530B9" w:rsidRPr="00E50E8C" w14:paraId="25E6F0AC" w14:textId="77777777" w:rsidTr="00E50E8C">
        <w:trPr>
          <w:trHeight w:val="240"/>
        </w:trPr>
        <w:tc>
          <w:tcPr>
            <w:tcW w:w="1883" w:type="pct"/>
            <w:shd w:val="clear" w:color="auto" w:fill="FFFFFF"/>
            <w:vAlign w:val="center"/>
          </w:tcPr>
          <w:p w14:paraId="2893AD10" w14:textId="77777777" w:rsidR="00A530B9" w:rsidRPr="00E50E8C" w:rsidRDefault="00A530B9" w:rsidP="000E1E03">
            <w:pPr>
              <w:shd w:val="clear" w:color="auto" w:fill="FFFFFF"/>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1.6 Programul de studii / Calificarea</w:t>
            </w:r>
          </w:p>
        </w:tc>
        <w:tc>
          <w:tcPr>
            <w:tcW w:w="3117" w:type="pct"/>
            <w:shd w:val="clear" w:color="auto" w:fill="FFFFFF"/>
            <w:vAlign w:val="center"/>
          </w:tcPr>
          <w:p w14:paraId="446305EB" w14:textId="2EBC684E" w:rsidR="00A530B9" w:rsidRPr="00035B4D" w:rsidRDefault="00A77EDC" w:rsidP="00156B7E">
            <w:pPr>
              <w:shd w:val="clear" w:color="auto" w:fill="FFFFFF"/>
              <w:autoSpaceDE w:val="0"/>
              <w:autoSpaceDN w:val="0"/>
              <w:adjustRightInd w:val="0"/>
              <w:rPr>
                <w:rFonts w:asciiTheme="minorHAnsi" w:hAnsiTheme="minorHAnsi" w:cstheme="minorHAnsi"/>
                <w:sz w:val="22"/>
                <w:szCs w:val="22"/>
              </w:rPr>
            </w:pPr>
            <w:r w:rsidRPr="00A77EDC">
              <w:rPr>
                <w:rFonts w:asciiTheme="minorHAnsi" w:hAnsiTheme="minorHAnsi" w:cstheme="minorHAnsi"/>
                <w:sz w:val="22"/>
                <w:szCs w:val="22"/>
              </w:rPr>
              <w:t xml:space="preserve">Inginerie urbană </w:t>
            </w:r>
            <w:proofErr w:type="spellStart"/>
            <w:r w:rsidRPr="00A77EDC">
              <w:rPr>
                <w:rFonts w:asciiTheme="minorHAnsi" w:hAnsiTheme="minorHAnsi" w:cstheme="minorHAnsi"/>
                <w:sz w:val="22"/>
                <w:szCs w:val="22"/>
              </w:rPr>
              <w:t>şi</w:t>
            </w:r>
            <w:proofErr w:type="spellEnd"/>
            <w:r w:rsidRPr="00A77EDC">
              <w:rPr>
                <w:rFonts w:asciiTheme="minorHAnsi" w:hAnsiTheme="minorHAnsi" w:cstheme="minorHAnsi"/>
                <w:sz w:val="22"/>
                <w:szCs w:val="22"/>
              </w:rPr>
              <w:t xml:space="preserve"> dezvoltare regională</w:t>
            </w:r>
          </w:p>
        </w:tc>
      </w:tr>
      <w:tr w:rsidR="00970760" w:rsidRPr="00E50E8C" w14:paraId="6B744DC9" w14:textId="77777777" w:rsidTr="00E50E8C">
        <w:trPr>
          <w:trHeight w:val="240"/>
        </w:trPr>
        <w:tc>
          <w:tcPr>
            <w:tcW w:w="1883" w:type="pct"/>
            <w:shd w:val="clear" w:color="auto" w:fill="FFFFFF"/>
            <w:vAlign w:val="center"/>
          </w:tcPr>
          <w:p w14:paraId="27ABCA55" w14:textId="77777777" w:rsidR="00970760" w:rsidRPr="00E50E8C" w:rsidRDefault="00970760" w:rsidP="000E1E03">
            <w:pPr>
              <w:rPr>
                <w:rFonts w:asciiTheme="minorHAnsi" w:hAnsiTheme="minorHAnsi" w:cstheme="minorHAnsi"/>
                <w:sz w:val="22"/>
                <w:szCs w:val="22"/>
              </w:rPr>
            </w:pPr>
            <w:r w:rsidRPr="00E50E8C">
              <w:rPr>
                <w:rFonts w:asciiTheme="minorHAnsi" w:hAnsiTheme="minorHAnsi" w:cstheme="minorHAnsi"/>
                <w:sz w:val="22"/>
                <w:szCs w:val="22"/>
              </w:rPr>
              <w:t xml:space="preserve">1.7 Forma de </w:t>
            </w:r>
            <w:proofErr w:type="spellStart"/>
            <w:r w:rsidRPr="00E50E8C">
              <w:rPr>
                <w:rFonts w:asciiTheme="minorHAnsi" w:hAnsiTheme="minorHAnsi" w:cstheme="minorHAnsi"/>
                <w:sz w:val="22"/>
                <w:szCs w:val="22"/>
              </w:rPr>
              <w:t>învăţământ</w:t>
            </w:r>
            <w:proofErr w:type="spellEnd"/>
          </w:p>
        </w:tc>
        <w:tc>
          <w:tcPr>
            <w:tcW w:w="3117" w:type="pct"/>
            <w:shd w:val="clear" w:color="auto" w:fill="FFFFFF"/>
            <w:vAlign w:val="center"/>
          </w:tcPr>
          <w:p w14:paraId="047DDC2D" w14:textId="77777777" w:rsidR="00970760" w:rsidRPr="00035B4D" w:rsidRDefault="00970760" w:rsidP="000E1E03">
            <w:pPr>
              <w:shd w:val="clear" w:color="auto" w:fill="FFFFFF"/>
              <w:autoSpaceDE w:val="0"/>
              <w:autoSpaceDN w:val="0"/>
              <w:adjustRightInd w:val="0"/>
              <w:rPr>
                <w:rFonts w:asciiTheme="minorHAnsi" w:hAnsiTheme="minorHAnsi" w:cstheme="minorHAnsi"/>
                <w:sz w:val="22"/>
                <w:szCs w:val="22"/>
              </w:rPr>
            </w:pPr>
            <w:r w:rsidRPr="00035B4D">
              <w:rPr>
                <w:rFonts w:asciiTheme="minorHAnsi" w:hAnsiTheme="minorHAnsi" w:cstheme="minorHAnsi"/>
                <w:sz w:val="22"/>
                <w:szCs w:val="22"/>
              </w:rPr>
              <w:t xml:space="preserve">IF – </w:t>
            </w:r>
            <w:proofErr w:type="spellStart"/>
            <w:r w:rsidRPr="00035B4D">
              <w:rPr>
                <w:rFonts w:asciiTheme="minorHAnsi" w:hAnsiTheme="minorHAnsi" w:cstheme="minorHAnsi"/>
                <w:sz w:val="22"/>
                <w:szCs w:val="22"/>
              </w:rPr>
              <w:t>învăţământ</w:t>
            </w:r>
            <w:proofErr w:type="spellEnd"/>
            <w:r w:rsidRPr="00035B4D">
              <w:rPr>
                <w:rFonts w:asciiTheme="minorHAnsi" w:hAnsiTheme="minorHAnsi" w:cstheme="minorHAnsi"/>
                <w:sz w:val="22"/>
                <w:szCs w:val="22"/>
              </w:rPr>
              <w:t xml:space="preserve"> cu </w:t>
            </w:r>
            <w:proofErr w:type="spellStart"/>
            <w:r w:rsidRPr="00035B4D">
              <w:rPr>
                <w:rFonts w:asciiTheme="minorHAnsi" w:hAnsiTheme="minorHAnsi" w:cstheme="minorHAnsi"/>
                <w:sz w:val="22"/>
                <w:szCs w:val="22"/>
              </w:rPr>
              <w:t>frecvenţă</w:t>
            </w:r>
            <w:proofErr w:type="spellEnd"/>
          </w:p>
        </w:tc>
      </w:tr>
    </w:tbl>
    <w:p w14:paraId="0D80C3FF" w14:textId="77777777" w:rsidR="00EB596A" w:rsidRPr="00E50E8C" w:rsidRDefault="00EB596A" w:rsidP="00EB596A">
      <w:pPr>
        <w:shd w:val="clear" w:color="auto" w:fill="FFFFFF"/>
        <w:autoSpaceDE w:val="0"/>
        <w:autoSpaceDN w:val="0"/>
        <w:adjustRightInd w:val="0"/>
        <w:rPr>
          <w:rFonts w:asciiTheme="minorHAnsi" w:hAnsiTheme="minorHAnsi" w:cstheme="minorHAnsi"/>
          <w:sz w:val="22"/>
          <w:szCs w:val="22"/>
          <w:u w:val="single"/>
        </w:rPr>
      </w:pPr>
    </w:p>
    <w:p w14:paraId="025EFCA2" w14:textId="7645E1B7" w:rsidR="00A77EDC" w:rsidRPr="00A77EDC" w:rsidRDefault="00EB596A" w:rsidP="00EB596A">
      <w:pPr>
        <w:shd w:val="clear" w:color="auto" w:fill="FFFFFF"/>
        <w:autoSpaceDE w:val="0"/>
        <w:autoSpaceDN w:val="0"/>
        <w:adjustRightInd w:val="0"/>
        <w:rPr>
          <w:rFonts w:asciiTheme="minorHAnsi" w:hAnsiTheme="minorHAnsi" w:cstheme="minorHAnsi"/>
          <w:b/>
          <w:bCs/>
          <w:sz w:val="22"/>
          <w:szCs w:val="22"/>
        </w:rPr>
      </w:pPr>
      <w:r w:rsidRPr="00E50E8C">
        <w:rPr>
          <w:rFonts w:asciiTheme="minorHAnsi" w:hAnsiTheme="minorHAnsi" w:cstheme="minorHAnsi"/>
          <w:b/>
          <w:bCs/>
          <w:sz w:val="22"/>
          <w:szCs w:val="22"/>
        </w:rPr>
        <w:t>2. Date despre disciplin</w:t>
      </w:r>
      <w:r w:rsidR="00CC345A" w:rsidRPr="00E50E8C">
        <w:rPr>
          <w:rFonts w:asciiTheme="minorHAnsi" w:hAnsiTheme="minorHAnsi" w:cstheme="minorHAnsi"/>
          <w:b/>
          <w:bCs/>
          <w:sz w:val="22"/>
          <w:szCs w:val="22"/>
        </w:rPr>
        <w:t>ă</w:t>
      </w:r>
    </w:p>
    <w:tbl>
      <w:tblPr>
        <w:tblW w:w="5003"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045"/>
        <w:gridCol w:w="416"/>
        <w:gridCol w:w="58"/>
        <w:gridCol w:w="1092"/>
        <w:gridCol w:w="390"/>
        <w:gridCol w:w="419"/>
        <w:gridCol w:w="2792"/>
        <w:gridCol w:w="1571"/>
        <w:gridCol w:w="831"/>
      </w:tblGrid>
      <w:tr w:rsidR="00A77EDC" w:rsidRPr="00150A51" w14:paraId="0C9F4808" w14:textId="77777777" w:rsidTr="009B49DC">
        <w:tc>
          <w:tcPr>
            <w:tcW w:w="1311" w:type="pct"/>
            <w:gridSpan w:val="3"/>
            <w:tcMar>
              <w:left w:w="57" w:type="dxa"/>
              <w:right w:w="57" w:type="dxa"/>
            </w:tcMar>
            <w:vAlign w:val="center"/>
          </w:tcPr>
          <w:p w14:paraId="5CBEDF52" w14:textId="77777777" w:rsidR="00A77EDC" w:rsidRPr="00150A51" w:rsidRDefault="00A77EDC" w:rsidP="009B49DC">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bookmarkStart w:id="0" w:name="_Hlk219994652"/>
            <w:r w:rsidRPr="00150A51">
              <w:rPr>
                <w:rFonts w:asciiTheme="minorHAnsi" w:hAnsiTheme="minorHAnsi" w:cstheme="minorHAnsi"/>
                <w:sz w:val="22"/>
                <w:szCs w:val="22"/>
              </w:rPr>
              <w:t>2.1 Denumirea disciplinei</w:t>
            </w:r>
          </w:p>
        </w:tc>
        <w:tc>
          <w:tcPr>
            <w:tcW w:w="2441" w:type="pct"/>
            <w:gridSpan w:val="4"/>
            <w:vAlign w:val="center"/>
          </w:tcPr>
          <w:p w14:paraId="218A33AB" w14:textId="361B02F1" w:rsidR="00A77EDC" w:rsidRPr="00150A51" w:rsidRDefault="000D220D" w:rsidP="009B49DC">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I</w:t>
            </w:r>
            <w:r>
              <w:rPr>
                <w:rFonts w:asciiTheme="minorHAnsi" w:hAnsiTheme="minorHAnsi" w:cstheme="minorHAnsi"/>
              </w:rPr>
              <w:t>nstruire asistată de calculator</w:t>
            </w:r>
          </w:p>
        </w:tc>
        <w:tc>
          <w:tcPr>
            <w:tcW w:w="817" w:type="pct"/>
            <w:tcMar>
              <w:left w:w="28" w:type="dxa"/>
              <w:right w:w="28" w:type="dxa"/>
            </w:tcMar>
            <w:vAlign w:val="center"/>
          </w:tcPr>
          <w:p w14:paraId="4DECE9A8" w14:textId="77777777" w:rsidR="00A77EDC" w:rsidRPr="00150A51" w:rsidRDefault="00A77EDC" w:rsidP="009B49DC">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Codul disciplinei</w:t>
            </w:r>
          </w:p>
        </w:tc>
        <w:tc>
          <w:tcPr>
            <w:tcW w:w="431" w:type="pct"/>
            <w:vAlign w:val="center"/>
          </w:tcPr>
          <w:p w14:paraId="14CCB743" w14:textId="5F0E1F09" w:rsidR="00A77EDC" w:rsidRPr="00150A51" w:rsidRDefault="00A77EDC" w:rsidP="009B49DC">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20</w:t>
            </w:r>
            <w:r w:rsidR="000D220D">
              <w:rPr>
                <w:rFonts w:asciiTheme="minorHAnsi" w:hAnsiTheme="minorHAnsi" w:cstheme="minorHAnsi"/>
                <w:sz w:val="22"/>
                <w:szCs w:val="22"/>
              </w:rPr>
              <w:t>5</w:t>
            </w:r>
            <w:r>
              <w:rPr>
                <w:rFonts w:asciiTheme="minorHAnsi" w:hAnsiTheme="minorHAnsi" w:cstheme="minorHAnsi"/>
                <w:sz w:val="22"/>
                <w:szCs w:val="22"/>
              </w:rPr>
              <w:t>.00</w:t>
            </w:r>
          </w:p>
        </w:tc>
      </w:tr>
      <w:tr w:rsidR="00A77EDC" w:rsidRPr="00150A51" w14:paraId="5A58903B" w14:textId="77777777" w:rsidTr="009B49DC">
        <w:tc>
          <w:tcPr>
            <w:tcW w:w="1879" w:type="pct"/>
            <w:gridSpan w:val="4"/>
            <w:tcMar>
              <w:left w:w="57" w:type="dxa"/>
              <w:right w:w="57" w:type="dxa"/>
            </w:tcMar>
            <w:vAlign w:val="center"/>
          </w:tcPr>
          <w:p w14:paraId="559B0158" w14:textId="77777777" w:rsidR="00A77EDC" w:rsidRPr="00150A51" w:rsidRDefault="00A77EDC" w:rsidP="009B49DC">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2.2 Titularul</w:t>
            </w:r>
            <w:r w:rsidRPr="00150A51">
              <w:rPr>
                <w:rFonts w:asciiTheme="minorHAnsi" w:eastAsia="Times New Roman" w:hAnsiTheme="minorHAnsi" w:cstheme="minorHAnsi"/>
                <w:sz w:val="22"/>
                <w:szCs w:val="22"/>
              </w:rPr>
              <w:t xml:space="preserve"> de curs</w:t>
            </w:r>
          </w:p>
        </w:tc>
        <w:tc>
          <w:tcPr>
            <w:tcW w:w="3121" w:type="pct"/>
            <w:gridSpan w:val="5"/>
            <w:tcMar>
              <w:left w:w="57" w:type="dxa"/>
              <w:right w:w="57" w:type="dxa"/>
            </w:tcMar>
            <w:vAlign w:val="center"/>
          </w:tcPr>
          <w:p w14:paraId="377338D8" w14:textId="35B08F01" w:rsidR="00A77EDC" w:rsidRPr="009E6003" w:rsidRDefault="00F168CF" w:rsidP="00A77EDC">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r>
              <w:rPr>
                <w:rFonts w:asciiTheme="minorHAnsi" w:hAnsiTheme="minorHAnsi" w:cstheme="minorHAnsi"/>
                <w:i/>
                <w:sz w:val="22"/>
                <w:szCs w:val="22"/>
              </w:rPr>
              <w:t>C</w:t>
            </w:r>
            <w:r w:rsidRPr="00F168CF">
              <w:rPr>
                <w:rFonts w:asciiTheme="minorHAnsi" w:hAnsiTheme="minorHAnsi" w:cstheme="minorHAnsi"/>
                <w:i/>
                <w:sz w:val="22"/>
                <w:szCs w:val="22"/>
              </w:rPr>
              <w:t xml:space="preserve">onf. dr. psih. </w:t>
            </w:r>
            <w:proofErr w:type="spellStart"/>
            <w:r w:rsidRPr="00F168CF">
              <w:rPr>
                <w:rFonts w:asciiTheme="minorHAnsi" w:hAnsiTheme="minorHAnsi" w:cstheme="minorHAnsi"/>
                <w:i/>
                <w:sz w:val="22"/>
                <w:szCs w:val="22"/>
              </w:rPr>
              <w:t>Ionut</w:t>
            </w:r>
            <w:proofErr w:type="spellEnd"/>
            <w:r w:rsidRPr="00F168CF">
              <w:rPr>
                <w:rFonts w:asciiTheme="minorHAnsi" w:hAnsiTheme="minorHAnsi" w:cstheme="minorHAnsi"/>
                <w:i/>
                <w:sz w:val="22"/>
                <w:szCs w:val="22"/>
              </w:rPr>
              <w:t>-Dorin Stanciu (ionut.stanciu@campus.utcluj.ro)</w:t>
            </w:r>
          </w:p>
        </w:tc>
      </w:tr>
      <w:tr w:rsidR="00A77EDC" w:rsidRPr="00150A51" w14:paraId="177110E7" w14:textId="77777777" w:rsidTr="009B49DC">
        <w:tc>
          <w:tcPr>
            <w:tcW w:w="1879" w:type="pct"/>
            <w:gridSpan w:val="4"/>
            <w:tcMar>
              <w:left w:w="57" w:type="dxa"/>
              <w:right w:w="57" w:type="dxa"/>
            </w:tcMar>
            <w:vAlign w:val="center"/>
          </w:tcPr>
          <w:p w14:paraId="12A21881" w14:textId="77777777" w:rsidR="00A77EDC" w:rsidRPr="00150A51" w:rsidRDefault="00A77EDC" w:rsidP="009B49DC">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2.3 Titularul activit</w:t>
            </w:r>
            <w:r w:rsidRPr="00150A51">
              <w:rPr>
                <w:rFonts w:asciiTheme="minorHAnsi" w:eastAsia="Times New Roman" w:hAnsiTheme="minorHAnsi" w:cstheme="minorHAnsi"/>
                <w:sz w:val="22"/>
                <w:szCs w:val="22"/>
              </w:rPr>
              <w:t>ăților de seminar / laborator / proiect / practică</w:t>
            </w:r>
          </w:p>
        </w:tc>
        <w:tc>
          <w:tcPr>
            <w:tcW w:w="3121" w:type="pct"/>
            <w:gridSpan w:val="5"/>
            <w:tcMar>
              <w:left w:w="57" w:type="dxa"/>
              <w:right w:w="57" w:type="dxa"/>
            </w:tcMar>
            <w:vAlign w:val="center"/>
          </w:tcPr>
          <w:p w14:paraId="6C7674F0" w14:textId="6B085338" w:rsidR="00A77EDC" w:rsidRPr="009E6003" w:rsidRDefault="00F168CF" w:rsidP="00A77EDC">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r>
              <w:rPr>
                <w:rFonts w:asciiTheme="minorHAnsi" w:hAnsiTheme="minorHAnsi" w:cstheme="minorHAnsi"/>
                <w:i/>
                <w:sz w:val="22"/>
                <w:szCs w:val="22"/>
              </w:rPr>
              <w:t>C</w:t>
            </w:r>
            <w:r w:rsidRPr="00F168CF">
              <w:rPr>
                <w:rFonts w:asciiTheme="minorHAnsi" w:hAnsiTheme="minorHAnsi" w:cstheme="minorHAnsi"/>
                <w:i/>
                <w:sz w:val="22"/>
                <w:szCs w:val="22"/>
              </w:rPr>
              <w:t xml:space="preserve">onf. dr. psih. </w:t>
            </w:r>
            <w:proofErr w:type="spellStart"/>
            <w:r w:rsidRPr="00F168CF">
              <w:rPr>
                <w:rFonts w:asciiTheme="minorHAnsi" w:hAnsiTheme="minorHAnsi" w:cstheme="minorHAnsi"/>
                <w:i/>
                <w:sz w:val="22"/>
                <w:szCs w:val="22"/>
              </w:rPr>
              <w:t>Ionut</w:t>
            </w:r>
            <w:proofErr w:type="spellEnd"/>
            <w:r w:rsidRPr="00F168CF">
              <w:rPr>
                <w:rFonts w:asciiTheme="minorHAnsi" w:hAnsiTheme="minorHAnsi" w:cstheme="minorHAnsi"/>
                <w:i/>
                <w:sz w:val="22"/>
                <w:szCs w:val="22"/>
              </w:rPr>
              <w:t>-Dorin Stanciu (ionut.stanciu@campus.utcluj.ro)</w:t>
            </w:r>
          </w:p>
        </w:tc>
      </w:tr>
      <w:tr w:rsidR="00A77EDC" w:rsidRPr="00150A51" w14:paraId="522D7787" w14:textId="77777777" w:rsidTr="009B49DC">
        <w:trPr>
          <w:trHeight w:val="279"/>
        </w:trPr>
        <w:tc>
          <w:tcPr>
            <w:tcW w:w="1064" w:type="pct"/>
            <w:tcMar>
              <w:left w:w="28" w:type="dxa"/>
              <w:right w:w="28" w:type="dxa"/>
            </w:tcMar>
            <w:vAlign w:val="center"/>
          </w:tcPr>
          <w:p w14:paraId="67A22F2E" w14:textId="77777777" w:rsidR="00A77EDC" w:rsidRPr="00150A51" w:rsidRDefault="00A77EDC" w:rsidP="009B49DC">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2.4 Anul de studiu</w:t>
            </w:r>
          </w:p>
        </w:tc>
        <w:tc>
          <w:tcPr>
            <w:tcW w:w="217" w:type="pct"/>
            <w:tcMar>
              <w:left w:w="28" w:type="dxa"/>
              <w:right w:w="28" w:type="dxa"/>
            </w:tcMar>
            <w:vAlign w:val="center"/>
          </w:tcPr>
          <w:p w14:paraId="53F8D991" w14:textId="3A6EA5B9" w:rsidR="00A77EDC" w:rsidRPr="00150A51" w:rsidRDefault="000D220D" w:rsidP="009B49DC">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II</w:t>
            </w:r>
            <w:r w:rsidR="00A77EDC">
              <w:rPr>
                <w:rFonts w:asciiTheme="minorHAnsi" w:hAnsiTheme="minorHAnsi" w:cstheme="minorHAnsi"/>
                <w:sz w:val="22"/>
                <w:szCs w:val="22"/>
              </w:rPr>
              <w:t>I</w:t>
            </w:r>
          </w:p>
        </w:tc>
        <w:tc>
          <w:tcPr>
            <w:tcW w:w="801" w:type="pct"/>
            <w:gridSpan w:val="3"/>
            <w:tcMar>
              <w:left w:w="28" w:type="dxa"/>
              <w:right w:w="28" w:type="dxa"/>
            </w:tcMar>
            <w:vAlign w:val="center"/>
          </w:tcPr>
          <w:p w14:paraId="0CBF720F" w14:textId="77777777" w:rsidR="00A77EDC" w:rsidRPr="00150A51" w:rsidRDefault="00A77EDC" w:rsidP="009B49DC">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2.5 Semestrul</w:t>
            </w:r>
          </w:p>
        </w:tc>
        <w:tc>
          <w:tcPr>
            <w:tcW w:w="218" w:type="pct"/>
            <w:tcMar>
              <w:left w:w="28" w:type="dxa"/>
              <w:right w:w="28" w:type="dxa"/>
            </w:tcMar>
            <w:vAlign w:val="center"/>
          </w:tcPr>
          <w:p w14:paraId="27876FE2" w14:textId="38E3EE5B" w:rsidR="00A77EDC" w:rsidRPr="00150A51" w:rsidRDefault="00F168CF" w:rsidP="009B49DC">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1</w:t>
            </w:r>
          </w:p>
        </w:tc>
        <w:tc>
          <w:tcPr>
            <w:tcW w:w="2269" w:type="pct"/>
            <w:gridSpan w:val="2"/>
            <w:tcMar>
              <w:left w:w="28" w:type="dxa"/>
              <w:right w:w="28" w:type="dxa"/>
            </w:tcMar>
            <w:vAlign w:val="center"/>
          </w:tcPr>
          <w:p w14:paraId="11DC010E" w14:textId="77777777" w:rsidR="00A77EDC" w:rsidRPr="00150A51" w:rsidRDefault="00A77EDC" w:rsidP="009B49DC">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2.6 Tipul de evaluare</w:t>
            </w:r>
          </w:p>
        </w:tc>
        <w:tc>
          <w:tcPr>
            <w:tcW w:w="431" w:type="pct"/>
            <w:tcMar>
              <w:left w:w="28" w:type="dxa"/>
              <w:right w:w="28" w:type="dxa"/>
            </w:tcMar>
            <w:vAlign w:val="center"/>
          </w:tcPr>
          <w:p w14:paraId="4021224B" w14:textId="04A0B6CF" w:rsidR="00A77EDC" w:rsidRPr="00150A51" w:rsidRDefault="000D220D" w:rsidP="009B49DC">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C (Notă)</w:t>
            </w:r>
          </w:p>
        </w:tc>
      </w:tr>
      <w:tr w:rsidR="00A77EDC" w:rsidRPr="00150A51" w14:paraId="77B5D564" w14:textId="77777777" w:rsidTr="009B49DC">
        <w:trPr>
          <w:trHeight w:val="279"/>
        </w:trPr>
        <w:tc>
          <w:tcPr>
            <w:tcW w:w="1064" w:type="pct"/>
            <w:vMerge w:val="restart"/>
            <w:tcMar>
              <w:left w:w="28" w:type="dxa"/>
              <w:right w:w="28" w:type="dxa"/>
            </w:tcMar>
            <w:vAlign w:val="center"/>
          </w:tcPr>
          <w:p w14:paraId="354F5F8B" w14:textId="77777777" w:rsidR="00A77EDC" w:rsidRPr="00150A51" w:rsidRDefault="00A77EDC" w:rsidP="009B49DC">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2.7 Regimul disciplinei</w:t>
            </w:r>
          </w:p>
        </w:tc>
        <w:tc>
          <w:tcPr>
            <w:tcW w:w="3505" w:type="pct"/>
            <w:gridSpan w:val="7"/>
            <w:tcMar>
              <w:left w:w="28" w:type="dxa"/>
              <w:right w:w="28" w:type="dxa"/>
            </w:tcMar>
            <w:vAlign w:val="center"/>
          </w:tcPr>
          <w:p w14:paraId="411127BF" w14:textId="77777777" w:rsidR="00A77EDC" w:rsidRPr="00150A51" w:rsidRDefault="00A77EDC" w:rsidP="009B49DC">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Categoria formativă</w:t>
            </w:r>
          </w:p>
        </w:tc>
        <w:tc>
          <w:tcPr>
            <w:tcW w:w="431" w:type="pct"/>
            <w:tcMar>
              <w:left w:w="28" w:type="dxa"/>
              <w:right w:w="28" w:type="dxa"/>
            </w:tcMar>
            <w:vAlign w:val="center"/>
          </w:tcPr>
          <w:p w14:paraId="4A2E9278" w14:textId="3529F218" w:rsidR="00A77EDC" w:rsidRPr="00150A51" w:rsidRDefault="00A77EDC" w:rsidP="009B49DC">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w:t>
            </w:r>
            <w:r w:rsidR="00C13407">
              <w:rPr>
                <w:rFonts w:asciiTheme="minorHAnsi" w:hAnsiTheme="minorHAnsi" w:cstheme="minorHAnsi"/>
                <w:sz w:val="22"/>
                <w:szCs w:val="22"/>
              </w:rPr>
              <w:t>C</w:t>
            </w:r>
          </w:p>
        </w:tc>
      </w:tr>
      <w:tr w:rsidR="00A77EDC" w:rsidRPr="00150A51" w14:paraId="1DE4A5E0" w14:textId="77777777" w:rsidTr="009B49DC">
        <w:trPr>
          <w:trHeight w:val="279"/>
        </w:trPr>
        <w:tc>
          <w:tcPr>
            <w:tcW w:w="1064" w:type="pct"/>
            <w:vMerge/>
            <w:tcMar>
              <w:left w:w="28" w:type="dxa"/>
              <w:right w:w="28" w:type="dxa"/>
            </w:tcMar>
            <w:vAlign w:val="center"/>
          </w:tcPr>
          <w:p w14:paraId="15C84854" w14:textId="77777777" w:rsidR="00A77EDC" w:rsidRPr="00150A51" w:rsidRDefault="00A77EDC" w:rsidP="009B49DC">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p>
        </w:tc>
        <w:tc>
          <w:tcPr>
            <w:tcW w:w="3505" w:type="pct"/>
            <w:gridSpan w:val="7"/>
            <w:tcMar>
              <w:left w:w="28" w:type="dxa"/>
              <w:right w:w="28" w:type="dxa"/>
            </w:tcMar>
            <w:vAlign w:val="center"/>
          </w:tcPr>
          <w:p w14:paraId="3F8B80AD" w14:textId="77777777" w:rsidR="00A77EDC" w:rsidRPr="00150A51" w:rsidRDefault="00A77EDC" w:rsidP="009B49DC">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Opționalitate</w:t>
            </w:r>
          </w:p>
        </w:tc>
        <w:tc>
          <w:tcPr>
            <w:tcW w:w="431" w:type="pct"/>
            <w:tcMar>
              <w:left w:w="28" w:type="dxa"/>
              <w:right w:w="28" w:type="dxa"/>
            </w:tcMar>
            <w:vAlign w:val="center"/>
          </w:tcPr>
          <w:p w14:paraId="65D45598" w14:textId="172A4DC0" w:rsidR="00A77EDC" w:rsidRPr="00150A51" w:rsidRDefault="00A77EDC" w:rsidP="009B49DC">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w:t>
            </w:r>
            <w:r w:rsidR="00C13407">
              <w:rPr>
                <w:rFonts w:asciiTheme="minorHAnsi" w:hAnsiTheme="minorHAnsi" w:cstheme="minorHAnsi"/>
                <w:sz w:val="22"/>
                <w:szCs w:val="22"/>
              </w:rPr>
              <w:t>FA</w:t>
            </w:r>
          </w:p>
        </w:tc>
      </w:tr>
      <w:bookmarkEnd w:id="0"/>
    </w:tbl>
    <w:p w14:paraId="4ABE6A53" w14:textId="77777777" w:rsidR="00CC345A" w:rsidRPr="00E50E8C" w:rsidRDefault="00CC345A" w:rsidP="00EB596A">
      <w:pPr>
        <w:shd w:val="clear" w:color="auto" w:fill="FFFFFF"/>
        <w:autoSpaceDE w:val="0"/>
        <w:autoSpaceDN w:val="0"/>
        <w:adjustRightInd w:val="0"/>
        <w:rPr>
          <w:rFonts w:asciiTheme="minorHAnsi" w:hAnsiTheme="minorHAnsi" w:cstheme="minorHAnsi"/>
          <w:b/>
          <w:bCs/>
          <w:sz w:val="22"/>
          <w:szCs w:val="22"/>
        </w:rPr>
      </w:pPr>
    </w:p>
    <w:p w14:paraId="369AEB75" w14:textId="011660C6" w:rsidR="002F6FD1" w:rsidRDefault="000117B9" w:rsidP="000117B9">
      <w:pPr>
        <w:shd w:val="clear" w:color="auto" w:fill="FFFFFF"/>
        <w:autoSpaceDE w:val="0"/>
        <w:autoSpaceDN w:val="0"/>
        <w:adjustRightInd w:val="0"/>
        <w:rPr>
          <w:rFonts w:asciiTheme="minorHAnsi" w:hAnsiTheme="minorHAnsi" w:cstheme="minorHAnsi"/>
          <w:b/>
          <w:bCs/>
          <w:sz w:val="22"/>
          <w:szCs w:val="22"/>
        </w:rPr>
      </w:pPr>
      <w:r w:rsidRPr="00E50E8C">
        <w:rPr>
          <w:rFonts w:asciiTheme="minorHAnsi" w:hAnsiTheme="minorHAnsi" w:cstheme="minorHAnsi"/>
          <w:b/>
          <w:bCs/>
          <w:sz w:val="22"/>
          <w:szCs w:val="22"/>
        </w:rPr>
        <w:t xml:space="preserve">3. Timpul total </w:t>
      </w:r>
      <w:r w:rsidR="00731F42" w:rsidRPr="00E50E8C">
        <w:rPr>
          <w:rFonts w:asciiTheme="minorHAnsi" w:hAnsiTheme="minorHAnsi" w:cstheme="minorHAnsi"/>
          <w:b/>
          <w:bCs/>
          <w:sz w:val="22"/>
          <w:szCs w:val="22"/>
        </w:rPr>
        <w:t>estimat</w:t>
      </w:r>
    </w:p>
    <w:tbl>
      <w:tblPr>
        <w:tblW w:w="5009"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828"/>
        <w:gridCol w:w="424"/>
        <w:gridCol w:w="566"/>
        <w:gridCol w:w="710"/>
        <w:gridCol w:w="422"/>
        <w:gridCol w:w="853"/>
        <w:gridCol w:w="422"/>
        <w:gridCol w:w="859"/>
        <w:gridCol w:w="135"/>
        <w:gridCol w:w="568"/>
        <w:gridCol w:w="295"/>
        <w:gridCol w:w="556"/>
        <w:gridCol w:w="570"/>
        <w:gridCol w:w="616"/>
        <w:gridCol w:w="233"/>
        <w:gridCol w:w="568"/>
      </w:tblGrid>
      <w:tr w:rsidR="002F6FD1" w:rsidRPr="00150A51" w14:paraId="66560A1C" w14:textId="77777777" w:rsidTr="009B49DC">
        <w:tc>
          <w:tcPr>
            <w:tcW w:w="950" w:type="pct"/>
            <w:tcBorders>
              <w:top w:val="single" w:sz="12" w:space="0" w:color="auto"/>
            </w:tcBorders>
            <w:shd w:val="clear" w:color="auto" w:fill="FFFFFF"/>
            <w:vAlign w:val="center"/>
          </w:tcPr>
          <w:p w14:paraId="7D5B429E" w14:textId="77777777" w:rsidR="002F6FD1" w:rsidRPr="00150A51" w:rsidRDefault="002F6FD1" w:rsidP="009B49DC">
            <w:pPr>
              <w:shd w:val="clear" w:color="auto" w:fill="FFFFFF"/>
              <w:autoSpaceDE w:val="0"/>
              <w:autoSpaceDN w:val="0"/>
              <w:adjustRightInd w:val="0"/>
              <w:spacing w:line="276" w:lineRule="auto"/>
              <w:contextualSpacing/>
              <w:rPr>
                <w:rFonts w:asciiTheme="minorHAnsi" w:hAnsiTheme="minorHAnsi" w:cstheme="minorHAnsi"/>
                <w:sz w:val="22"/>
                <w:szCs w:val="22"/>
              </w:rPr>
            </w:pPr>
            <w:bookmarkStart w:id="1" w:name="_Hlk219995086"/>
            <w:r w:rsidRPr="00150A51">
              <w:rPr>
                <w:rFonts w:asciiTheme="minorHAnsi" w:hAnsiTheme="minorHAnsi" w:cstheme="minorHAnsi"/>
                <w:sz w:val="22"/>
                <w:szCs w:val="22"/>
              </w:rPr>
              <w:t>3.1 Număr de ore pe săptămână</w:t>
            </w:r>
          </w:p>
        </w:tc>
        <w:tc>
          <w:tcPr>
            <w:tcW w:w="221" w:type="pct"/>
            <w:tcBorders>
              <w:top w:val="single" w:sz="12" w:space="0" w:color="auto"/>
            </w:tcBorders>
            <w:shd w:val="clear" w:color="auto" w:fill="FFFFFF"/>
            <w:vAlign w:val="center"/>
          </w:tcPr>
          <w:p w14:paraId="31179F82" w14:textId="2E40246A" w:rsidR="002F6FD1" w:rsidRPr="00150A51" w:rsidRDefault="000D220D"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294" w:type="pct"/>
            <w:tcBorders>
              <w:top w:val="single" w:sz="12" w:space="0" w:color="auto"/>
            </w:tcBorders>
            <w:shd w:val="clear" w:color="auto" w:fill="FFFFFF"/>
            <w:vAlign w:val="center"/>
          </w:tcPr>
          <w:p w14:paraId="724F1EA8"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tcBorders>
              <w:top w:val="single" w:sz="12" w:space="0" w:color="auto"/>
            </w:tcBorders>
            <w:shd w:val="clear" w:color="auto" w:fill="FFFFFF"/>
            <w:vAlign w:val="center"/>
          </w:tcPr>
          <w:p w14:paraId="60580A77"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3.2 Curs</w:t>
            </w:r>
          </w:p>
        </w:tc>
        <w:tc>
          <w:tcPr>
            <w:tcW w:w="219" w:type="pct"/>
            <w:tcBorders>
              <w:top w:val="single" w:sz="12" w:space="0" w:color="auto"/>
            </w:tcBorders>
            <w:shd w:val="clear" w:color="auto" w:fill="FFFFFF"/>
            <w:vAlign w:val="center"/>
          </w:tcPr>
          <w:p w14:paraId="2C9665C0" w14:textId="0025CE7A" w:rsidR="002F6FD1" w:rsidRPr="00150A51" w:rsidRDefault="000D220D"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w:t>
            </w:r>
          </w:p>
        </w:tc>
        <w:tc>
          <w:tcPr>
            <w:tcW w:w="443" w:type="pct"/>
            <w:tcBorders>
              <w:top w:val="single" w:sz="12" w:space="0" w:color="auto"/>
            </w:tcBorders>
            <w:shd w:val="clear" w:color="auto" w:fill="FFFFFF"/>
            <w:vAlign w:val="center"/>
          </w:tcPr>
          <w:p w14:paraId="20CA4D85"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Seminar</w:t>
            </w:r>
          </w:p>
        </w:tc>
        <w:tc>
          <w:tcPr>
            <w:tcW w:w="219" w:type="pct"/>
            <w:tcBorders>
              <w:top w:val="single" w:sz="12" w:space="0" w:color="auto"/>
            </w:tcBorders>
            <w:shd w:val="clear" w:color="auto" w:fill="FFFFFF"/>
            <w:vAlign w:val="center"/>
          </w:tcPr>
          <w:p w14:paraId="0C0CA7D5" w14:textId="01348F9C" w:rsidR="002F6FD1" w:rsidRPr="00150A51" w:rsidRDefault="000D220D"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516" w:type="pct"/>
            <w:gridSpan w:val="2"/>
            <w:tcBorders>
              <w:top w:val="single" w:sz="12" w:space="0" w:color="auto"/>
            </w:tcBorders>
            <w:shd w:val="clear" w:color="auto" w:fill="FFFFFF"/>
            <w:vAlign w:val="center"/>
          </w:tcPr>
          <w:p w14:paraId="5C8F58EA"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Laborator</w:t>
            </w:r>
          </w:p>
        </w:tc>
        <w:tc>
          <w:tcPr>
            <w:tcW w:w="295" w:type="pct"/>
            <w:tcBorders>
              <w:top w:val="single" w:sz="12" w:space="0" w:color="auto"/>
            </w:tcBorders>
            <w:shd w:val="clear" w:color="auto" w:fill="FFFFFF"/>
            <w:vAlign w:val="center"/>
          </w:tcPr>
          <w:p w14:paraId="0252EE3D" w14:textId="44811D05" w:rsidR="002F6FD1" w:rsidRPr="00150A51" w:rsidRDefault="000D220D"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w:t>
            </w:r>
          </w:p>
        </w:tc>
        <w:tc>
          <w:tcPr>
            <w:tcW w:w="442" w:type="pct"/>
            <w:gridSpan w:val="2"/>
            <w:tcBorders>
              <w:top w:val="single" w:sz="12" w:space="0" w:color="auto"/>
            </w:tcBorders>
            <w:shd w:val="clear" w:color="auto" w:fill="FFFFFF"/>
            <w:vAlign w:val="center"/>
          </w:tcPr>
          <w:p w14:paraId="428A5CD9"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Proiect</w:t>
            </w:r>
          </w:p>
        </w:tc>
        <w:tc>
          <w:tcPr>
            <w:tcW w:w="296" w:type="pct"/>
            <w:tcBorders>
              <w:top w:val="single" w:sz="12" w:space="0" w:color="auto"/>
            </w:tcBorders>
            <w:shd w:val="clear" w:color="auto" w:fill="FFFFFF"/>
            <w:vAlign w:val="center"/>
          </w:tcPr>
          <w:p w14:paraId="5118BDA3"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1" w:type="pct"/>
            <w:gridSpan w:val="2"/>
            <w:tcBorders>
              <w:top w:val="single" w:sz="12" w:space="0" w:color="auto"/>
            </w:tcBorders>
            <w:shd w:val="clear" w:color="auto" w:fill="FFFFFF"/>
            <w:vAlign w:val="center"/>
          </w:tcPr>
          <w:p w14:paraId="3D2FE7AA"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tcBorders>
              <w:top w:val="single" w:sz="12" w:space="0" w:color="auto"/>
            </w:tcBorders>
            <w:shd w:val="clear" w:color="auto" w:fill="FFFFFF"/>
            <w:vAlign w:val="center"/>
          </w:tcPr>
          <w:p w14:paraId="71D7293D"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r>
      <w:tr w:rsidR="002F6FD1" w:rsidRPr="00150A51" w14:paraId="25B19796" w14:textId="77777777" w:rsidTr="009B49DC">
        <w:tc>
          <w:tcPr>
            <w:tcW w:w="950" w:type="pct"/>
            <w:shd w:val="clear" w:color="auto" w:fill="FFFFFF"/>
            <w:vAlign w:val="center"/>
          </w:tcPr>
          <w:p w14:paraId="0DCEC53E" w14:textId="77777777" w:rsidR="002F6FD1" w:rsidRPr="00150A51" w:rsidRDefault="002F6FD1" w:rsidP="009B49DC">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3.4 Număr de ore pe semestru</w:t>
            </w:r>
          </w:p>
        </w:tc>
        <w:tc>
          <w:tcPr>
            <w:tcW w:w="221" w:type="pct"/>
            <w:shd w:val="clear" w:color="auto" w:fill="FFFFFF"/>
            <w:vAlign w:val="center"/>
          </w:tcPr>
          <w:p w14:paraId="507192AC" w14:textId="5A678FA5" w:rsidR="002F6FD1" w:rsidRPr="00150A51" w:rsidRDefault="000D220D"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28</w:t>
            </w:r>
          </w:p>
        </w:tc>
        <w:tc>
          <w:tcPr>
            <w:tcW w:w="294" w:type="pct"/>
            <w:shd w:val="clear" w:color="auto" w:fill="FFFFFF"/>
            <w:vAlign w:val="center"/>
          </w:tcPr>
          <w:p w14:paraId="30149E56"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shd w:val="clear" w:color="auto" w:fill="FFFFFF"/>
            <w:vAlign w:val="center"/>
          </w:tcPr>
          <w:p w14:paraId="220B1885"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3.5 Curs</w:t>
            </w:r>
          </w:p>
        </w:tc>
        <w:tc>
          <w:tcPr>
            <w:tcW w:w="219" w:type="pct"/>
            <w:shd w:val="clear" w:color="auto" w:fill="FFFFFF"/>
            <w:vAlign w:val="center"/>
          </w:tcPr>
          <w:p w14:paraId="1EB8608A" w14:textId="67B7573E" w:rsidR="002F6FD1" w:rsidRPr="00150A51" w:rsidRDefault="000D220D"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14</w:t>
            </w:r>
          </w:p>
        </w:tc>
        <w:tc>
          <w:tcPr>
            <w:tcW w:w="443" w:type="pct"/>
            <w:shd w:val="clear" w:color="auto" w:fill="FFFFFF"/>
            <w:vAlign w:val="center"/>
          </w:tcPr>
          <w:p w14:paraId="225C46C8"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Seminar</w:t>
            </w:r>
          </w:p>
        </w:tc>
        <w:tc>
          <w:tcPr>
            <w:tcW w:w="219" w:type="pct"/>
            <w:shd w:val="clear" w:color="auto" w:fill="FFFFFF"/>
            <w:vAlign w:val="center"/>
          </w:tcPr>
          <w:p w14:paraId="4914266C" w14:textId="11F8A745" w:rsidR="002F6FD1" w:rsidRPr="00150A51" w:rsidRDefault="000D220D"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516" w:type="pct"/>
            <w:gridSpan w:val="2"/>
            <w:shd w:val="clear" w:color="auto" w:fill="FFFFFF"/>
            <w:vAlign w:val="center"/>
          </w:tcPr>
          <w:p w14:paraId="2512C6D1"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Laborator</w:t>
            </w:r>
          </w:p>
        </w:tc>
        <w:tc>
          <w:tcPr>
            <w:tcW w:w="295" w:type="pct"/>
            <w:shd w:val="clear" w:color="auto" w:fill="FFFFFF"/>
            <w:vAlign w:val="center"/>
          </w:tcPr>
          <w:p w14:paraId="5C6201A3" w14:textId="44374ACF" w:rsidR="002F6FD1" w:rsidRPr="00150A51" w:rsidRDefault="000D220D"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14</w:t>
            </w:r>
          </w:p>
        </w:tc>
        <w:tc>
          <w:tcPr>
            <w:tcW w:w="442" w:type="pct"/>
            <w:gridSpan w:val="2"/>
            <w:shd w:val="clear" w:color="auto" w:fill="FFFFFF"/>
            <w:vAlign w:val="center"/>
          </w:tcPr>
          <w:p w14:paraId="36E5AF85"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Proiect</w:t>
            </w:r>
          </w:p>
        </w:tc>
        <w:tc>
          <w:tcPr>
            <w:tcW w:w="296" w:type="pct"/>
            <w:shd w:val="clear" w:color="auto" w:fill="FFFFFF"/>
            <w:vAlign w:val="center"/>
          </w:tcPr>
          <w:p w14:paraId="248B4AF9"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1" w:type="pct"/>
            <w:gridSpan w:val="2"/>
            <w:shd w:val="clear" w:color="auto" w:fill="FFFFFF"/>
            <w:vAlign w:val="center"/>
          </w:tcPr>
          <w:p w14:paraId="0EC7FB24"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shd w:val="clear" w:color="auto" w:fill="FFFFFF"/>
            <w:vAlign w:val="center"/>
          </w:tcPr>
          <w:p w14:paraId="28FA4EE6"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r>
      <w:tr w:rsidR="002F6FD1" w:rsidRPr="00150A51" w14:paraId="1038453F" w14:textId="77777777" w:rsidTr="009B49DC">
        <w:tc>
          <w:tcPr>
            <w:tcW w:w="5000" w:type="pct"/>
            <w:gridSpan w:val="16"/>
            <w:shd w:val="clear" w:color="auto" w:fill="FFFFFF"/>
            <w:vAlign w:val="center"/>
          </w:tcPr>
          <w:p w14:paraId="29111AA7" w14:textId="77777777" w:rsidR="002F6FD1" w:rsidRPr="00150A51" w:rsidRDefault="002F6FD1" w:rsidP="009B49DC">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3.7 Distribuția fondului de timp (ore pe semestru) pentru</w:t>
            </w:r>
            <w:r>
              <w:rPr>
                <w:rFonts w:asciiTheme="minorHAnsi" w:hAnsiTheme="minorHAnsi" w:cstheme="minorHAnsi"/>
                <w:sz w:val="22"/>
                <w:szCs w:val="22"/>
              </w:rPr>
              <w:t xml:space="preserve"> studiu individual și evaluare</w:t>
            </w:r>
            <w:r w:rsidRPr="00150A51">
              <w:rPr>
                <w:rFonts w:asciiTheme="minorHAnsi" w:hAnsiTheme="minorHAnsi" w:cstheme="minorHAnsi"/>
                <w:sz w:val="22"/>
                <w:szCs w:val="22"/>
              </w:rPr>
              <w:t>:</w:t>
            </w:r>
          </w:p>
        </w:tc>
      </w:tr>
      <w:tr w:rsidR="002F6FD1" w:rsidRPr="00150A51" w14:paraId="791EF43F" w14:textId="77777777" w:rsidTr="009B49DC">
        <w:tc>
          <w:tcPr>
            <w:tcW w:w="4584" w:type="pct"/>
            <w:gridSpan w:val="14"/>
            <w:shd w:val="clear" w:color="auto" w:fill="FFFFFF"/>
            <w:tcMar>
              <w:left w:w="567" w:type="dxa"/>
            </w:tcMar>
            <w:vAlign w:val="center"/>
          </w:tcPr>
          <w:p w14:paraId="59C54DCA" w14:textId="77777777" w:rsidR="002F6FD1" w:rsidRPr="00150A51" w:rsidRDefault="002F6FD1" w:rsidP="009B49DC">
            <w:pPr>
              <w:shd w:val="clear" w:color="auto" w:fill="FFFFFF"/>
              <w:autoSpaceDE w:val="0"/>
              <w:autoSpaceDN w:val="0"/>
              <w:adjustRightInd w:val="0"/>
              <w:spacing w:line="276" w:lineRule="auto"/>
              <w:contextualSpacing/>
              <w:rPr>
                <w:rFonts w:asciiTheme="minorHAnsi" w:hAnsiTheme="minorHAnsi" w:cstheme="minorHAnsi"/>
                <w:sz w:val="22"/>
                <w:szCs w:val="22"/>
              </w:rPr>
            </w:pPr>
            <w:r w:rsidRPr="00D639B4">
              <w:rPr>
                <w:rFonts w:asciiTheme="minorHAnsi" w:hAnsiTheme="minorHAnsi" w:cstheme="minorHAnsi"/>
                <w:sz w:val="22"/>
                <w:szCs w:val="22"/>
              </w:rPr>
              <w:t xml:space="preserve">(a) </w:t>
            </w:r>
            <w:r>
              <w:rPr>
                <w:rFonts w:asciiTheme="minorHAnsi" w:hAnsiTheme="minorHAnsi" w:cstheme="minorHAnsi"/>
                <w:sz w:val="22"/>
                <w:szCs w:val="22"/>
              </w:rPr>
              <w:t>Evaluare</w:t>
            </w:r>
          </w:p>
        </w:tc>
        <w:tc>
          <w:tcPr>
            <w:tcW w:w="416" w:type="pct"/>
            <w:gridSpan w:val="2"/>
            <w:shd w:val="clear" w:color="auto" w:fill="FFFFFF"/>
          </w:tcPr>
          <w:p w14:paraId="0146184D" w14:textId="77777777" w:rsidR="002F6FD1" w:rsidRPr="00150A51" w:rsidRDefault="002F6FD1" w:rsidP="009B49DC">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2</w:t>
            </w:r>
          </w:p>
        </w:tc>
      </w:tr>
      <w:tr w:rsidR="002F6FD1" w:rsidRPr="00150A51" w14:paraId="624887AF" w14:textId="77777777" w:rsidTr="009B49DC">
        <w:tc>
          <w:tcPr>
            <w:tcW w:w="4584" w:type="pct"/>
            <w:gridSpan w:val="14"/>
            <w:shd w:val="clear" w:color="auto" w:fill="FFFFFF"/>
            <w:tcMar>
              <w:left w:w="567" w:type="dxa"/>
            </w:tcMar>
            <w:vAlign w:val="center"/>
          </w:tcPr>
          <w:p w14:paraId="338D1085" w14:textId="77777777" w:rsidR="002F6FD1" w:rsidRPr="00D639B4" w:rsidRDefault="002F6FD1" w:rsidP="009B49DC">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(b) Studiul după manual, suport de curs, bibliografie și notițe</w:t>
            </w:r>
          </w:p>
        </w:tc>
        <w:tc>
          <w:tcPr>
            <w:tcW w:w="416" w:type="pct"/>
            <w:gridSpan w:val="2"/>
            <w:shd w:val="clear" w:color="auto" w:fill="FFFFFF"/>
          </w:tcPr>
          <w:p w14:paraId="45BF9875" w14:textId="401DF0C7" w:rsidR="002F6FD1" w:rsidRPr="00150A51" w:rsidRDefault="000D220D" w:rsidP="009B49DC">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7</w:t>
            </w:r>
          </w:p>
        </w:tc>
      </w:tr>
      <w:tr w:rsidR="002F6FD1" w:rsidRPr="00150A51" w14:paraId="1B7AFCD5" w14:textId="77777777" w:rsidTr="009B49DC">
        <w:tc>
          <w:tcPr>
            <w:tcW w:w="4584" w:type="pct"/>
            <w:gridSpan w:val="14"/>
            <w:shd w:val="clear" w:color="auto" w:fill="FFFFFF"/>
            <w:tcMar>
              <w:left w:w="567" w:type="dxa"/>
            </w:tcMar>
            <w:vAlign w:val="center"/>
          </w:tcPr>
          <w:p w14:paraId="138A33D9" w14:textId="77777777" w:rsidR="002F6FD1" w:rsidRPr="00D639B4" w:rsidRDefault="002F6FD1" w:rsidP="009B49DC">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(c) Documentare suplimentară în bibliotecă, pe platforme electronice de specialitate și pe teren</w:t>
            </w:r>
          </w:p>
        </w:tc>
        <w:tc>
          <w:tcPr>
            <w:tcW w:w="416" w:type="pct"/>
            <w:gridSpan w:val="2"/>
            <w:shd w:val="clear" w:color="auto" w:fill="FFFFFF"/>
          </w:tcPr>
          <w:p w14:paraId="37F3B531" w14:textId="4DDAB7E8" w:rsidR="002F6FD1" w:rsidRPr="00150A51" w:rsidRDefault="000D220D" w:rsidP="009B49DC">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7</w:t>
            </w:r>
          </w:p>
        </w:tc>
      </w:tr>
      <w:tr w:rsidR="002F6FD1" w:rsidRPr="00150A51" w14:paraId="5ADAB461" w14:textId="77777777" w:rsidTr="009B49DC">
        <w:tc>
          <w:tcPr>
            <w:tcW w:w="4584" w:type="pct"/>
            <w:gridSpan w:val="14"/>
            <w:shd w:val="clear" w:color="auto" w:fill="FFFFFF"/>
            <w:tcMar>
              <w:left w:w="567" w:type="dxa"/>
            </w:tcMar>
            <w:vAlign w:val="center"/>
          </w:tcPr>
          <w:p w14:paraId="58423DA9" w14:textId="77777777" w:rsidR="002F6FD1" w:rsidRPr="00D639B4" w:rsidRDefault="002F6FD1" w:rsidP="009B49DC">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 xml:space="preserve">(d) Pregătire </w:t>
            </w:r>
            <w:proofErr w:type="spellStart"/>
            <w:r w:rsidRPr="00D639B4">
              <w:rPr>
                <w:rFonts w:asciiTheme="minorHAnsi" w:hAnsiTheme="minorHAnsi" w:cstheme="minorHAnsi"/>
                <w:sz w:val="22"/>
                <w:szCs w:val="22"/>
              </w:rPr>
              <w:t>seminarii</w:t>
            </w:r>
            <w:proofErr w:type="spellEnd"/>
            <w:r w:rsidRPr="00D639B4">
              <w:rPr>
                <w:rFonts w:asciiTheme="minorHAnsi" w:hAnsiTheme="minorHAnsi" w:cstheme="minorHAnsi"/>
                <w:sz w:val="22"/>
                <w:szCs w:val="22"/>
              </w:rPr>
              <w:t xml:space="preserve"> / laboratoare, teme, referate, portofolii și eseuri</w:t>
            </w:r>
          </w:p>
        </w:tc>
        <w:tc>
          <w:tcPr>
            <w:tcW w:w="416" w:type="pct"/>
            <w:gridSpan w:val="2"/>
            <w:shd w:val="clear" w:color="auto" w:fill="FFFFFF"/>
          </w:tcPr>
          <w:p w14:paraId="004464C6" w14:textId="306A0324" w:rsidR="002F6FD1" w:rsidRPr="00150A51" w:rsidRDefault="000D220D" w:rsidP="009B49DC">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1</w:t>
            </w:r>
          </w:p>
        </w:tc>
      </w:tr>
      <w:tr w:rsidR="002F6FD1" w:rsidRPr="00150A51" w14:paraId="645BF66F" w14:textId="77777777" w:rsidTr="009B49DC">
        <w:tc>
          <w:tcPr>
            <w:tcW w:w="4584" w:type="pct"/>
            <w:gridSpan w:val="14"/>
            <w:shd w:val="clear" w:color="auto" w:fill="FFFFFF"/>
            <w:tcMar>
              <w:left w:w="567" w:type="dxa"/>
            </w:tcMar>
            <w:vAlign w:val="center"/>
          </w:tcPr>
          <w:p w14:paraId="1346CCC7" w14:textId="77777777" w:rsidR="002F6FD1" w:rsidRPr="00D639B4" w:rsidRDefault="002F6FD1" w:rsidP="009B49DC">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(e)</w:t>
            </w:r>
            <w:r>
              <w:rPr>
                <w:rFonts w:asciiTheme="minorHAnsi" w:hAnsiTheme="minorHAnsi" w:cstheme="minorHAnsi"/>
                <w:sz w:val="22"/>
                <w:szCs w:val="22"/>
              </w:rPr>
              <w:t xml:space="preserve"> </w:t>
            </w:r>
            <w:proofErr w:type="spellStart"/>
            <w:r w:rsidRPr="00D639B4">
              <w:rPr>
                <w:rFonts w:asciiTheme="minorHAnsi" w:hAnsiTheme="minorHAnsi" w:cstheme="minorHAnsi"/>
                <w:sz w:val="22"/>
                <w:szCs w:val="22"/>
              </w:rPr>
              <w:t>Tutoriat</w:t>
            </w:r>
            <w:proofErr w:type="spellEnd"/>
          </w:p>
        </w:tc>
        <w:tc>
          <w:tcPr>
            <w:tcW w:w="416" w:type="pct"/>
            <w:gridSpan w:val="2"/>
            <w:shd w:val="clear" w:color="auto" w:fill="FFFFFF"/>
          </w:tcPr>
          <w:p w14:paraId="1E2AA07F" w14:textId="28A63EFF" w:rsidR="002F6FD1" w:rsidRPr="00150A51" w:rsidRDefault="000D220D" w:rsidP="009B49DC">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5</w:t>
            </w:r>
          </w:p>
        </w:tc>
      </w:tr>
      <w:tr w:rsidR="002F6FD1" w:rsidRPr="00150A51" w14:paraId="0AAA5643" w14:textId="77777777" w:rsidTr="009B49DC">
        <w:tc>
          <w:tcPr>
            <w:tcW w:w="4584" w:type="pct"/>
            <w:gridSpan w:val="14"/>
            <w:tcBorders>
              <w:bottom w:val="single" w:sz="12" w:space="0" w:color="auto"/>
            </w:tcBorders>
            <w:shd w:val="clear" w:color="auto" w:fill="FFFFFF"/>
            <w:tcMar>
              <w:left w:w="567" w:type="dxa"/>
            </w:tcMar>
            <w:vAlign w:val="center"/>
          </w:tcPr>
          <w:p w14:paraId="3709F969" w14:textId="77777777" w:rsidR="002F6FD1" w:rsidRPr="00D639B4" w:rsidRDefault="002F6FD1" w:rsidP="009B49DC">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(f) </w:t>
            </w:r>
            <w:r w:rsidRPr="00D639B4">
              <w:rPr>
                <w:rFonts w:asciiTheme="minorHAnsi" w:hAnsiTheme="minorHAnsi" w:cstheme="minorHAnsi"/>
                <w:sz w:val="22"/>
                <w:szCs w:val="22"/>
              </w:rPr>
              <w:t>Alte activități</w:t>
            </w:r>
          </w:p>
        </w:tc>
        <w:tc>
          <w:tcPr>
            <w:tcW w:w="416" w:type="pct"/>
            <w:gridSpan w:val="2"/>
            <w:tcBorders>
              <w:bottom w:val="single" w:sz="12" w:space="0" w:color="auto"/>
            </w:tcBorders>
            <w:shd w:val="clear" w:color="auto" w:fill="FFFFFF"/>
          </w:tcPr>
          <w:p w14:paraId="14B1F901" w14:textId="029007BB" w:rsidR="002F6FD1" w:rsidRPr="00150A51" w:rsidRDefault="00080B89" w:rsidP="009B49DC">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w:t>
            </w:r>
          </w:p>
        </w:tc>
      </w:tr>
      <w:tr w:rsidR="002F6FD1" w:rsidRPr="00150A51" w14:paraId="6ED0C1DF" w14:textId="77777777" w:rsidTr="009B49DC">
        <w:trPr>
          <w:gridAfter w:val="5"/>
          <w:wAfter w:w="1321" w:type="pct"/>
        </w:trPr>
        <w:tc>
          <w:tcPr>
            <w:tcW w:w="3161" w:type="pct"/>
            <w:gridSpan w:val="8"/>
            <w:tcBorders>
              <w:top w:val="single" w:sz="12" w:space="0" w:color="auto"/>
            </w:tcBorders>
            <w:shd w:val="clear" w:color="auto" w:fill="FFFFFF"/>
            <w:tcMar>
              <w:left w:w="40" w:type="dxa"/>
            </w:tcMar>
          </w:tcPr>
          <w:p w14:paraId="43BBF2F9" w14:textId="77777777" w:rsidR="002F6FD1" w:rsidRPr="00150A51" w:rsidRDefault="002F6FD1" w:rsidP="009B49DC">
            <w:pPr>
              <w:spacing w:line="276" w:lineRule="auto"/>
              <w:rPr>
                <w:rFonts w:asciiTheme="minorHAnsi" w:hAnsiTheme="minorHAnsi" w:cstheme="minorHAnsi"/>
                <w:sz w:val="22"/>
                <w:szCs w:val="22"/>
              </w:rPr>
            </w:pPr>
            <w:r w:rsidRPr="00150A51">
              <w:rPr>
                <w:rFonts w:asciiTheme="minorHAnsi" w:hAnsiTheme="minorHAnsi" w:cstheme="minorHAnsi"/>
                <w:sz w:val="22"/>
                <w:szCs w:val="22"/>
              </w:rPr>
              <w:t>3.8 Total ore studiu individual</w:t>
            </w:r>
            <w:r>
              <w:rPr>
                <w:rFonts w:asciiTheme="minorHAnsi" w:hAnsiTheme="minorHAnsi" w:cstheme="minorHAnsi"/>
                <w:sz w:val="22"/>
                <w:szCs w:val="22"/>
              </w:rPr>
              <w:t xml:space="preserve"> și evaluare</w:t>
            </w:r>
            <w:r w:rsidRPr="00150A51">
              <w:rPr>
                <w:rFonts w:asciiTheme="minorHAnsi" w:hAnsiTheme="minorHAnsi" w:cstheme="minorHAnsi"/>
                <w:sz w:val="22"/>
                <w:szCs w:val="22"/>
              </w:rPr>
              <w:t xml:space="preserve"> (suma (3.7(a)…3.7(</w:t>
            </w:r>
            <w:r>
              <w:rPr>
                <w:rFonts w:asciiTheme="minorHAnsi" w:hAnsiTheme="minorHAnsi" w:cstheme="minorHAnsi"/>
                <w:sz w:val="22"/>
                <w:szCs w:val="22"/>
              </w:rPr>
              <w:t>f</w:t>
            </w:r>
            <w:r w:rsidRPr="00150A51">
              <w:rPr>
                <w:rFonts w:asciiTheme="minorHAnsi" w:hAnsiTheme="minorHAnsi" w:cstheme="minorHAnsi"/>
                <w:sz w:val="22"/>
                <w:szCs w:val="22"/>
              </w:rPr>
              <w:t>))</w:t>
            </w:r>
          </w:p>
        </w:tc>
        <w:tc>
          <w:tcPr>
            <w:tcW w:w="518" w:type="pct"/>
            <w:gridSpan w:val="3"/>
            <w:tcBorders>
              <w:top w:val="single" w:sz="12" w:space="0" w:color="auto"/>
            </w:tcBorders>
            <w:shd w:val="clear" w:color="auto" w:fill="FFFFFF"/>
            <w:vAlign w:val="center"/>
          </w:tcPr>
          <w:p w14:paraId="1C6521DC" w14:textId="731C5EF4" w:rsidR="002F6FD1" w:rsidRPr="00150A51" w:rsidRDefault="000D220D"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22</w:t>
            </w:r>
          </w:p>
        </w:tc>
      </w:tr>
      <w:tr w:rsidR="002F6FD1" w:rsidRPr="00150A51" w14:paraId="79427A45" w14:textId="77777777" w:rsidTr="009B49DC">
        <w:trPr>
          <w:gridAfter w:val="5"/>
          <w:wAfter w:w="1321" w:type="pct"/>
        </w:trPr>
        <w:tc>
          <w:tcPr>
            <w:tcW w:w="3161" w:type="pct"/>
            <w:gridSpan w:val="8"/>
            <w:shd w:val="clear" w:color="auto" w:fill="FFFFFF"/>
            <w:tcMar>
              <w:left w:w="40" w:type="dxa"/>
            </w:tcMar>
          </w:tcPr>
          <w:p w14:paraId="59AA76C1" w14:textId="77777777" w:rsidR="002F6FD1" w:rsidRPr="00150A51" w:rsidRDefault="002F6FD1" w:rsidP="009B49DC">
            <w:pPr>
              <w:spacing w:line="276" w:lineRule="auto"/>
              <w:rPr>
                <w:rFonts w:asciiTheme="minorHAnsi" w:hAnsiTheme="minorHAnsi" w:cstheme="minorHAnsi"/>
                <w:sz w:val="22"/>
                <w:szCs w:val="22"/>
              </w:rPr>
            </w:pPr>
            <w:r w:rsidRPr="00150A51">
              <w:rPr>
                <w:rFonts w:asciiTheme="minorHAnsi" w:hAnsiTheme="minorHAnsi" w:cstheme="minorHAnsi"/>
                <w:sz w:val="22"/>
                <w:szCs w:val="22"/>
              </w:rPr>
              <w:t>3.9 Total ore pe semestru (3.4+3.8)</w:t>
            </w:r>
          </w:p>
        </w:tc>
        <w:tc>
          <w:tcPr>
            <w:tcW w:w="518" w:type="pct"/>
            <w:gridSpan w:val="3"/>
            <w:shd w:val="clear" w:color="auto" w:fill="FFFFFF"/>
            <w:vAlign w:val="center"/>
          </w:tcPr>
          <w:p w14:paraId="7B9AB5EF" w14:textId="39755A1E" w:rsidR="002F6FD1" w:rsidRPr="00150A51" w:rsidRDefault="000D220D"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50</w:t>
            </w:r>
          </w:p>
        </w:tc>
      </w:tr>
      <w:tr w:rsidR="002F6FD1" w:rsidRPr="00150A51" w14:paraId="2D64F11D" w14:textId="77777777" w:rsidTr="009B49DC">
        <w:trPr>
          <w:gridAfter w:val="5"/>
          <w:wAfter w:w="1321" w:type="pct"/>
        </w:trPr>
        <w:tc>
          <w:tcPr>
            <w:tcW w:w="3161" w:type="pct"/>
            <w:gridSpan w:val="8"/>
            <w:tcBorders>
              <w:bottom w:val="single" w:sz="12" w:space="0" w:color="auto"/>
            </w:tcBorders>
            <w:shd w:val="clear" w:color="auto" w:fill="FFFFFF"/>
            <w:tcMar>
              <w:left w:w="40" w:type="dxa"/>
            </w:tcMar>
          </w:tcPr>
          <w:p w14:paraId="0659B15D" w14:textId="77777777" w:rsidR="002F6FD1" w:rsidRPr="00150A51" w:rsidRDefault="002F6FD1" w:rsidP="009B49DC">
            <w:pPr>
              <w:spacing w:line="276" w:lineRule="auto"/>
              <w:rPr>
                <w:rFonts w:asciiTheme="minorHAnsi" w:hAnsiTheme="minorHAnsi" w:cstheme="minorHAnsi"/>
                <w:sz w:val="22"/>
                <w:szCs w:val="22"/>
              </w:rPr>
            </w:pPr>
            <w:r w:rsidRPr="00150A51">
              <w:rPr>
                <w:rFonts w:asciiTheme="minorHAnsi" w:hAnsiTheme="minorHAnsi" w:cstheme="minorHAnsi"/>
                <w:sz w:val="22"/>
                <w:szCs w:val="22"/>
              </w:rPr>
              <w:t>3.10 Numărul de credite</w:t>
            </w:r>
          </w:p>
        </w:tc>
        <w:tc>
          <w:tcPr>
            <w:tcW w:w="518" w:type="pct"/>
            <w:gridSpan w:val="3"/>
            <w:tcBorders>
              <w:bottom w:val="single" w:sz="12" w:space="0" w:color="auto"/>
            </w:tcBorders>
            <w:shd w:val="clear" w:color="auto" w:fill="FFFFFF"/>
            <w:vAlign w:val="center"/>
          </w:tcPr>
          <w:p w14:paraId="39F5FFD9" w14:textId="69A30BC3" w:rsidR="002F6FD1" w:rsidRPr="00150A51" w:rsidRDefault="000D220D"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w:t>
            </w:r>
          </w:p>
        </w:tc>
      </w:tr>
      <w:bookmarkEnd w:id="1"/>
    </w:tbl>
    <w:p w14:paraId="1371CD52" w14:textId="77777777" w:rsidR="00EE0BA5" w:rsidRPr="00E50E8C" w:rsidRDefault="00EE0BA5">
      <w:pPr>
        <w:rPr>
          <w:rFonts w:asciiTheme="minorHAnsi" w:hAnsiTheme="minorHAnsi" w:cstheme="minorHAnsi"/>
          <w:sz w:val="22"/>
          <w:szCs w:val="22"/>
        </w:rPr>
      </w:pPr>
    </w:p>
    <w:p w14:paraId="0FDE8494" w14:textId="77777777" w:rsidR="00EE0BA5" w:rsidRPr="00E50E8C" w:rsidRDefault="00EE0BA5">
      <w:pPr>
        <w:shd w:val="clear" w:color="auto" w:fill="FFFFFF"/>
        <w:tabs>
          <w:tab w:val="left" w:pos="3064"/>
        </w:tabs>
        <w:autoSpaceDE w:val="0"/>
        <w:autoSpaceDN w:val="0"/>
        <w:adjustRightInd w:val="0"/>
        <w:ind w:left="40"/>
        <w:rPr>
          <w:rFonts w:asciiTheme="minorHAnsi" w:hAnsiTheme="minorHAnsi" w:cstheme="minorHAnsi"/>
          <w:sz w:val="22"/>
          <w:szCs w:val="22"/>
        </w:rPr>
      </w:pPr>
      <w:r w:rsidRPr="00E50E8C">
        <w:rPr>
          <w:rFonts w:asciiTheme="minorHAnsi" w:hAnsiTheme="minorHAnsi" w:cstheme="minorHAnsi"/>
          <w:b/>
          <w:bCs/>
          <w:sz w:val="22"/>
          <w:szCs w:val="22"/>
        </w:rPr>
        <w:t xml:space="preserve">4. </w:t>
      </w:r>
      <w:proofErr w:type="spellStart"/>
      <w:r w:rsidRPr="00E50E8C">
        <w:rPr>
          <w:rFonts w:asciiTheme="minorHAnsi" w:hAnsiTheme="minorHAnsi" w:cstheme="minorHAnsi"/>
          <w:b/>
          <w:bCs/>
          <w:sz w:val="22"/>
          <w:szCs w:val="22"/>
        </w:rPr>
        <w:t>Precondi</w:t>
      </w:r>
      <w:r w:rsidRPr="00E50E8C">
        <w:rPr>
          <w:rFonts w:asciiTheme="minorHAnsi" w:eastAsia="Times New Roman" w:hAnsiTheme="minorHAnsi" w:cstheme="minorHAnsi"/>
          <w:b/>
          <w:bCs/>
          <w:sz w:val="22"/>
          <w:szCs w:val="22"/>
        </w:rPr>
        <w:t>ţii</w:t>
      </w:r>
      <w:proofErr w:type="spellEnd"/>
      <w:r w:rsidRPr="00E50E8C">
        <w:rPr>
          <w:rFonts w:asciiTheme="minorHAnsi" w:eastAsia="Times New Roman" w:hAnsiTheme="minorHAnsi" w:cstheme="minorHAnsi"/>
          <w:sz w:val="22"/>
          <w:szCs w:val="22"/>
        </w:rPr>
        <w:t xml:space="preserve"> (acolo unde</w:t>
      </w:r>
      <w:r w:rsidR="00755D78" w:rsidRPr="00E50E8C">
        <w:rPr>
          <w:rFonts w:asciiTheme="minorHAnsi" w:hAnsiTheme="minorHAnsi" w:cstheme="minorHAnsi"/>
          <w:sz w:val="22"/>
          <w:szCs w:val="22"/>
        </w:rPr>
        <w:t xml:space="preserve"> </w:t>
      </w:r>
      <w:r w:rsidRPr="00E50E8C">
        <w:rPr>
          <w:rFonts w:asciiTheme="minorHAnsi" w:hAnsiTheme="minorHAnsi" w:cstheme="minorHAnsi"/>
          <w:sz w:val="22"/>
          <w:szCs w:val="22"/>
        </w:rPr>
        <w:t>este cazul)</w:t>
      </w:r>
    </w:p>
    <w:tbl>
      <w:tblPr>
        <w:tblW w:w="498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2721"/>
        <w:gridCol w:w="6860"/>
      </w:tblGrid>
      <w:tr w:rsidR="00755D78" w:rsidRPr="00E50E8C" w14:paraId="11E681A9" w14:textId="77777777" w:rsidTr="00BB331A">
        <w:trPr>
          <w:trHeight w:val="309"/>
        </w:trPr>
        <w:tc>
          <w:tcPr>
            <w:tcW w:w="1420" w:type="pct"/>
            <w:shd w:val="clear" w:color="auto" w:fill="FFFFFF"/>
            <w:vAlign w:val="center"/>
          </w:tcPr>
          <w:p w14:paraId="6690E7AC" w14:textId="77777777" w:rsidR="00755D78" w:rsidRPr="00E50E8C" w:rsidRDefault="00755D78" w:rsidP="000E1E03">
            <w:pPr>
              <w:shd w:val="clear" w:color="auto" w:fill="FFFFFF"/>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4.1 de curriculum</w:t>
            </w:r>
          </w:p>
        </w:tc>
        <w:tc>
          <w:tcPr>
            <w:tcW w:w="3580" w:type="pct"/>
            <w:shd w:val="clear" w:color="auto" w:fill="FFFFFF"/>
            <w:vAlign w:val="center"/>
          </w:tcPr>
          <w:p w14:paraId="60149D61" w14:textId="69EBF8DA" w:rsidR="00755D78" w:rsidRPr="00E50E8C" w:rsidRDefault="00755D78" w:rsidP="000E1E03">
            <w:pPr>
              <w:shd w:val="clear" w:color="auto" w:fill="FFFFFF"/>
              <w:autoSpaceDE w:val="0"/>
              <w:autoSpaceDN w:val="0"/>
              <w:adjustRightInd w:val="0"/>
              <w:rPr>
                <w:rFonts w:asciiTheme="minorHAnsi" w:hAnsiTheme="minorHAnsi" w:cstheme="minorHAnsi"/>
                <w:sz w:val="22"/>
                <w:szCs w:val="22"/>
              </w:rPr>
            </w:pPr>
          </w:p>
        </w:tc>
      </w:tr>
      <w:tr w:rsidR="00755D78" w:rsidRPr="00E50E8C" w14:paraId="6E733263" w14:textId="77777777" w:rsidTr="00BB331A">
        <w:trPr>
          <w:trHeight w:val="377"/>
        </w:trPr>
        <w:tc>
          <w:tcPr>
            <w:tcW w:w="1420" w:type="pct"/>
            <w:shd w:val="clear" w:color="auto" w:fill="FFFFFF"/>
            <w:vAlign w:val="center"/>
          </w:tcPr>
          <w:p w14:paraId="5308E7B1" w14:textId="77777777" w:rsidR="00755D78" w:rsidRPr="00E50E8C" w:rsidRDefault="00755D78" w:rsidP="000E1E03">
            <w:pPr>
              <w:shd w:val="clear" w:color="auto" w:fill="FFFFFF"/>
              <w:autoSpaceDE w:val="0"/>
              <w:autoSpaceDN w:val="0"/>
              <w:adjustRightInd w:val="0"/>
              <w:rPr>
                <w:rFonts w:asciiTheme="minorHAnsi" w:eastAsia="Times New Roman" w:hAnsiTheme="minorHAnsi" w:cstheme="minorHAnsi"/>
                <w:sz w:val="22"/>
                <w:szCs w:val="22"/>
              </w:rPr>
            </w:pPr>
            <w:r w:rsidRPr="00E50E8C">
              <w:rPr>
                <w:rFonts w:asciiTheme="minorHAnsi" w:hAnsiTheme="minorHAnsi" w:cstheme="minorHAnsi"/>
                <w:sz w:val="22"/>
                <w:szCs w:val="22"/>
              </w:rPr>
              <w:t xml:space="preserve">4.2 de </w:t>
            </w:r>
            <w:proofErr w:type="spellStart"/>
            <w:r w:rsidRPr="00E50E8C">
              <w:rPr>
                <w:rFonts w:asciiTheme="minorHAnsi" w:hAnsiTheme="minorHAnsi" w:cstheme="minorHAnsi"/>
                <w:sz w:val="22"/>
                <w:szCs w:val="22"/>
              </w:rPr>
              <w:t>competen</w:t>
            </w:r>
            <w:r w:rsidRPr="00E50E8C">
              <w:rPr>
                <w:rFonts w:asciiTheme="minorHAnsi" w:eastAsia="Times New Roman" w:hAnsiTheme="minorHAnsi" w:cstheme="minorHAnsi"/>
                <w:sz w:val="22"/>
                <w:szCs w:val="22"/>
              </w:rPr>
              <w:t>ţe</w:t>
            </w:r>
            <w:proofErr w:type="spellEnd"/>
          </w:p>
        </w:tc>
        <w:tc>
          <w:tcPr>
            <w:tcW w:w="3580" w:type="pct"/>
            <w:shd w:val="clear" w:color="auto" w:fill="FFFFFF"/>
            <w:vAlign w:val="center"/>
          </w:tcPr>
          <w:p w14:paraId="17AD4D17" w14:textId="7335D6E7" w:rsidR="00077BAD" w:rsidRPr="00E50E8C" w:rsidRDefault="00F168CF" w:rsidP="00EF75D0">
            <w:pPr>
              <w:shd w:val="clear" w:color="auto" w:fill="FFFFFF"/>
              <w:autoSpaceDE w:val="0"/>
              <w:autoSpaceDN w:val="0"/>
              <w:adjustRightInd w:val="0"/>
              <w:rPr>
                <w:rFonts w:asciiTheme="minorHAnsi" w:hAnsiTheme="minorHAnsi" w:cstheme="minorHAnsi"/>
                <w:sz w:val="22"/>
                <w:szCs w:val="22"/>
              </w:rPr>
            </w:pPr>
            <w:r w:rsidRPr="00F168CF">
              <w:rPr>
                <w:rFonts w:asciiTheme="minorHAnsi" w:hAnsiTheme="minorHAnsi" w:cstheme="minorHAnsi"/>
                <w:sz w:val="22"/>
                <w:szCs w:val="22"/>
              </w:rPr>
              <w:t xml:space="preserve">Operare pe calculator la nivel începător (utilizator): a. Folosire de software de tip Office (e.g. Microsoft Word, Open Office, </w:t>
            </w:r>
            <w:proofErr w:type="spellStart"/>
            <w:r w:rsidRPr="00F168CF">
              <w:rPr>
                <w:rFonts w:asciiTheme="minorHAnsi" w:hAnsiTheme="minorHAnsi" w:cstheme="minorHAnsi"/>
                <w:sz w:val="22"/>
                <w:szCs w:val="22"/>
              </w:rPr>
              <w:t>Libre</w:t>
            </w:r>
            <w:proofErr w:type="spellEnd"/>
            <w:r w:rsidRPr="00F168CF">
              <w:rPr>
                <w:rFonts w:asciiTheme="minorHAnsi" w:hAnsiTheme="minorHAnsi" w:cstheme="minorHAnsi"/>
                <w:sz w:val="22"/>
                <w:szCs w:val="22"/>
              </w:rPr>
              <w:t xml:space="preserve"> Office), b. Navigare pe internet la nivel începător</w:t>
            </w:r>
          </w:p>
        </w:tc>
      </w:tr>
    </w:tbl>
    <w:p w14:paraId="5460E14C" w14:textId="77777777" w:rsidR="00741B87" w:rsidRPr="00E50E8C" w:rsidRDefault="00741B87">
      <w:pPr>
        <w:rPr>
          <w:rFonts w:asciiTheme="minorHAnsi" w:hAnsiTheme="minorHAnsi" w:cstheme="minorHAnsi"/>
          <w:sz w:val="22"/>
          <w:szCs w:val="22"/>
        </w:rPr>
      </w:pPr>
    </w:p>
    <w:p w14:paraId="23AFF8A7" w14:textId="77777777" w:rsidR="00EE0BA5" w:rsidRPr="00E50E8C" w:rsidRDefault="00EE0BA5" w:rsidP="00EE0BA5">
      <w:pPr>
        <w:shd w:val="clear" w:color="auto" w:fill="FFFFFF"/>
        <w:tabs>
          <w:tab w:val="left" w:pos="3064"/>
        </w:tabs>
        <w:autoSpaceDE w:val="0"/>
        <w:autoSpaceDN w:val="0"/>
        <w:adjustRightInd w:val="0"/>
        <w:rPr>
          <w:rFonts w:asciiTheme="minorHAnsi" w:hAnsiTheme="minorHAnsi" w:cstheme="minorHAnsi"/>
          <w:sz w:val="22"/>
          <w:szCs w:val="22"/>
        </w:rPr>
      </w:pPr>
      <w:r w:rsidRPr="00E50E8C">
        <w:rPr>
          <w:rFonts w:asciiTheme="minorHAnsi" w:hAnsiTheme="minorHAnsi" w:cstheme="minorHAnsi"/>
          <w:b/>
          <w:bCs/>
          <w:sz w:val="22"/>
          <w:szCs w:val="22"/>
        </w:rPr>
        <w:t xml:space="preserve">5. </w:t>
      </w:r>
      <w:proofErr w:type="spellStart"/>
      <w:r w:rsidRPr="00E50E8C">
        <w:rPr>
          <w:rFonts w:asciiTheme="minorHAnsi" w:hAnsiTheme="minorHAnsi" w:cstheme="minorHAnsi"/>
          <w:b/>
          <w:bCs/>
          <w:sz w:val="22"/>
          <w:szCs w:val="22"/>
        </w:rPr>
        <w:t>Condi</w:t>
      </w:r>
      <w:r w:rsidRPr="00E50E8C">
        <w:rPr>
          <w:rFonts w:asciiTheme="minorHAnsi" w:eastAsia="Times New Roman" w:hAnsiTheme="minorHAnsi" w:cstheme="minorHAnsi"/>
          <w:b/>
          <w:bCs/>
          <w:sz w:val="22"/>
          <w:szCs w:val="22"/>
        </w:rPr>
        <w:t>ţii</w:t>
      </w:r>
      <w:proofErr w:type="spellEnd"/>
      <w:r w:rsidRPr="00E50E8C">
        <w:rPr>
          <w:rFonts w:asciiTheme="minorHAnsi" w:eastAsia="Times New Roman" w:hAnsiTheme="minorHAnsi" w:cstheme="minorHAnsi"/>
          <w:sz w:val="22"/>
          <w:szCs w:val="22"/>
        </w:rPr>
        <w:t xml:space="preserve"> (acolo unde est</w:t>
      </w:r>
      <w:r w:rsidRPr="00E50E8C">
        <w:rPr>
          <w:rFonts w:asciiTheme="minorHAnsi" w:hAnsiTheme="minorHAnsi" w:cstheme="minorHAnsi"/>
          <w:sz w:val="22"/>
          <w:szCs w:val="22"/>
        </w:rPr>
        <w:t>e cazul)</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2721"/>
        <w:gridCol w:w="6887"/>
      </w:tblGrid>
      <w:tr w:rsidR="00755D78" w:rsidRPr="00E50E8C" w14:paraId="05E872FC" w14:textId="77777777" w:rsidTr="00BB331A">
        <w:trPr>
          <w:trHeight w:val="321"/>
        </w:trPr>
        <w:tc>
          <w:tcPr>
            <w:tcW w:w="1416" w:type="pct"/>
            <w:shd w:val="clear" w:color="auto" w:fill="FFFFFF"/>
            <w:vAlign w:val="center"/>
          </w:tcPr>
          <w:p w14:paraId="30E2E28E" w14:textId="77777777" w:rsidR="00755D78" w:rsidRPr="00E50E8C" w:rsidRDefault="00755D78" w:rsidP="00DF2098">
            <w:pPr>
              <w:shd w:val="clear" w:color="auto" w:fill="FFFFFF"/>
              <w:autoSpaceDE w:val="0"/>
              <w:autoSpaceDN w:val="0"/>
              <w:adjustRightInd w:val="0"/>
              <w:rPr>
                <w:rFonts w:asciiTheme="minorHAnsi" w:eastAsia="Times New Roman" w:hAnsiTheme="minorHAnsi" w:cstheme="minorHAnsi"/>
                <w:sz w:val="22"/>
                <w:szCs w:val="22"/>
              </w:rPr>
            </w:pPr>
            <w:r w:rsidRPr="00E50E8C">
              <w:rPr>
                <w:rFonts w:asciiTheme="minorHAnsi" w:hAnsiTheme="minorHAnsi" w:cstheme="minorHAnsi"/>
                <w:sz w:val="22"/>
                <w:szCs w:val="22"/>
              </w:rPr>
              <w:lastRenderedPageBreak/>
              <w:t xml:space="preserve">5.1. de </w:t>
            </w:r>
            <w:proofErr w:type="spellStart"/>
            <w:r w:rsidRPr="00E50E8C">
              <w:rPr>
                <w:rFonts w:asciiTheme="minorHAnsi" w:hAnsiTheme="minorHAnsi" w:cstheme="minorHAnsi"/>
                <w:sz w:val="22"/>
                <w:szCs w:val="22"/>
              </w:rPr>
              <w:t>desf</w:t>
            </w:r>
            <w:r w:rsidRPr="00E50E8C">
              <w:rPr>
                <w:rFonts w:asciiTheme="minorHAnsi" w:eastAsia="Times New Roman" w:hAnsiTheme="minorHAnsi" w:cstheme="minorHAnsi"/>
                <w:sz w:val="22"/>
                <w:szCs w:val="22"/>
              </w:rPr>
              <w:t>ăşurare</w:t>
            </w:r>
            <w:proofErr w:type="spellEnd"/>
            <w:r w:rsidRPr="00E50E8C">
              <w:rPr>
                <w:rFonts w:asciiTheme="minorHAnsi" w:eastAsia="Times New Roman" w:hAnsiTheme="minorHAnsi" w:cstheme="minorHAnsi"/>
                <w:sz w:val="22"/>
                <w:szCs w:val="22"/>
              </w:rPr>
              <w:t xml:space="preserve"> a cursului</w:t>
            </w:r>
          </w:p>
        </w:tc>
        <w:tc>
          <w:tcPr>
            <w:tcW w:w="3584" w:type="pct"/>
            <w:shd w:val="clear" w:color="auto" w:fill="FFFFFF"/>
            <w:vAlign w:val="center"/>
          </w:tcPr>
          <w:p w14:paraId="2D0BE40B" w14:textId="2F678884" w:rsidR="00F168CF" w:rsidRPr="00F168CF" w:rsidRDefault="00F168CF" w:rsidP="00F168CF">
            <w:pPr>
              <w:shd w:val="clear" w:color="auto" w:fill="FFFFFF"/>
              <w:autoSpaceDE w:val="0"/>
              <w:autoSpaceDN w:val="0"/>
              <w:adjustRightInd w:val="0"/>
              <w:rPr>
                <w:rFonts w:asciiTheme="minorHAnsi" w:hAnsiTheme="minorHAnsi" w:cstheme="minorHAnsi"/>
                <w:sz w:val="22"/>
                <w:szCs w:val="22"/>
              </w:rPr>
            </w:pPr>
            <w:r w:rsidRPr="00F168CF">
              <w:rPr>
                <w:rFonts w:asciiTheme="minorHAnsi" w:hAnsiTheme="minorHAnsi" w:cstheme="minorHAnsi"/>
                <w:sz w:val="22"/>
                <w:szCs w:val="22"/>
              </w:rPr>
              <w:t xml:space="preserve">Pentru </w:t>
            </w:r>
            <w:r w:rsidR="000D220D">
              <w:rPr>
                <w:rFonts w:asciiTheme="minorHAnsi" w:hAnsiTheme="minorHAnsi" w:cstheme="minorHAnsi"/>
                <w:sz w:val="22"/>
                <w:szCs w:val="22"/>
              </w:rPr>
              <w:t>instruire hibridă</w:t>
            </w:r>
            <w:r w:rsidRPr="00F168CF">
              <w:rPr>
                <w:rFonts w:asciiTheme="minorHAnsi" w:hAnsiTheme="minorHAnsi" w:cstheme="minorHAnsi"/>
                <w:sz w:val="22"/>
                <w:szCs w:val="22"/>
              </w:rPr>
              <w:t xml:space="preserve">: LMS </w:t>
            </w:r>
            <w:proofErr w:type="spellStart"/>
            <w:r w:rsidRPr="00F168CF">
              <w:rPr>
                <w:rFonts w:asciiTheme="minorHAnsi" w:hAnsiTheme="minorHAnsi" w:cstheme="minorHAnsi"/>
                <w:sz w:val="22"/>
                <w:szCs w:val="22"/>
              </w:rPr>
              <w:t>adeccvat</w:t>
            </w:r>
            <w:proofErr w:type="spellEnd"/>
            <w:r w:rsidRPr="00F168CF">
              <w:rPr>
                <w:rFonts w:asciiTheme="minorHAnsi" w:hAnsiTheme="minorHAnsi" w:cstheme="minorHAnsi"/>
                <w:sz w:val="22"/>
                <w:szCs w:val="22"/>
              </w:rPr>
              <w:t xml:space="preserve"> (e.g., platforma MS </w:t>
            </w:r>
            <w:proofErr w:type="spellStart"/>
            <w:r w:rsidRPr="00F168CF">
              <w:rPr>
                <w:rFonts w:asciiTheme="minorHAnsi" w:hAnsiTheme="minorHAnsi" w:cstheme="minorHAnsi"/>
                <w:sz w:val="22"/>
                <w:szCs w:val="22"/>
              </w:rPr>
              <w:t>Teams</w:t>
            </w:r>
            <w:proofErr w:type="spellEnd"/>
            <w:r w:rsidRPr="00F168CF">
              <w:rPr>
                <w:rFonts w:asciiTheme="minorHAnsi" w:hAnsiTheme="minorHAnsi" w:cstheme="minorHAnsi"/>
                <w:sz w:val="22"/>
                <w:szCs w:val="22"/>
              </w:rPr>
              <w:t xml:space="preserve">, </w:t>
            </w:r>
            <w:proofErr w:type="spellStart"/>
            <w:r w:rsidRPr="00F168CF">
              <w:rPr>
                <w:rFonts w:asciiTheme="minorHAnsi" w:hAnsiTheme="minorHAnsi" w:cstheme="minorHAnsi"/>
                <w:sz w:val="22"/>
                <w:szCs w:val="22"/>
              </w:rPr>
              <w:t>Moodle</w:t>
            </w:r>
            <w:proofErr w:type="spellEnd"/>
            <w:r w:rsidRPr="00F168CF">
              <w:rPr>
                <w:rFonts w:asciiTheme="minorHAnsi" w:hAnsiTheme="minorHAnsi" w:cstheme="minorHAnsi"/>
                <w:sz w:val="22"/>
                <w:szCs w:val="22"/>
              </w:rPr>
              <w:t xml:space="preserve">, </w:t>
            </w:r>
            <w:proofErr w:type="spellStart"/>
            <w:r w:rsidRPr="00F168CF">
              <w:rPr>
                <w:rFonts w:asciiTheme="minorHAnsi" w:hAnsiTheme="minorHAnsi" w:cstheme="minorHAnsi"/>
                <w:sz w:val="22"/>
                <w:szCs w:val="22"/>
              </w:rPr>
              <w:t>Canvas</w:t>
            </w:r>
            <w:proofErr w:type="spellEnd"/>
            <w:r w:rsidRPr="00F168CF">
              <w:rPr>
                <w:rFonts w:asciiTheme="minorHAnsi" w:hAnsiTheme="minorHAnsi" w:cstheme="minorHAnsi"/>
                <w:sz w:val="22"/>
                <w:szCs w:val="22"/>
              </w:rPr>
              <w:t xml:space="preserve">, </w:t>
            </w:r>
            <w:proofErr w:type="spellStart"/>
            <w:r w:rsidRPr="00F168CF">
              <w:rPr>
                <w:rFonts w:asciiTheme="minorHAnsi" w:hAnsiTheme="minorHAnsi" w:cstheme="minorHAnsi"/>
                <w:sz w:val="22"/>
                <w:szCs w:val="22"/>
              </w:rPr>
              <w:t>Blackboard</w:t>
            </w:r>
            <w:proofErr w:type="spellEnd"/>
            <w:r w:rsidRPr="00F168CF">
              <w:rPr>
                <w:rFonts w:asciiTheme="minorHAnsi" w:hAnsiTheme="minorHAnsi" w:cstheme="minorHAnsi"/>
                <w:sz w:val="22"/>
                <w:szCs w:val="22"/>
              </w:rPr>
              <w:t>, etc.) ; acces la internet; acces la tehnica de comunicare audio-video compatibila. Pentru predare</w:t>
            </w:r>
          </w:p>
          <w:p w14:paraId="0B1A2ACB" w14:textId="54CC7445" w:rsidR="000B7275" w:rsidRPr="00E50E8C" w:rsidRDefault="000D220D" w:rsidP="00F168CF">
            <w:pPr>
              <w:shd w:val="clear" w:color="auto" w:fill="FFFFFF"/>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 xml:space="preserve">Pentru predare </w:t>
            </w:r>
            <w:r w:rsidR="00F168CF" w:rsidRPr="00F168CF">
              <w:rPr>
                <w:rFonts w:asciiTheme="minorHAnsi" w:hAnsiTheme="minorHAnsi" w:cstheme="minorHAnsi"/>
                <w:sz w:val="22"/>
                <w:szCs w:val="22"/>
              </w:rPr>
              <w:t>on</w:t>
            </w:r>
            <w:r>
              <w:rPr>
                <w:rFonts w:asciiTheme="minorHAnsi" w:hAnsiTheme="minorHAnsi" w:cstheme="minorHAnsi"/>
                <w:sz w:val="22"/>
                <w:szCs w:val="22"/>
              </w:rPr>
              <w:t>-</w:t>
            </w:r>
            <w:r w:rsidR="00F168CF" w:rsidRPr="00F168CF">
              <w:rPr>
                <w:rFonts w:asciiTheme="minorHAnsi" w:hAnsiTheme="minorHAnsi" w:cstheme="minorHAnsi"/>
                <w:sz w:val="22"/>
                <w:szCs w:val="22"/>
              </w:rPr>
              <w:t xml:space="preserve">site: Sală de curs, videoproiector &amp; ecran de proiectare, difuzoare, tablă / instalație de sonorizare, tablă (clasică sau interactivă), </w:t>
            </w:r>
            <w:proofErr w:type="spellStart"/>
            <w:r w:rsidR="00F168CF" w:rsidRPr="00F168CF">
              <w:rPr>
                <w:rFonts w:asciiTheme="minorHAnsi" w:hAnsiTheme="minorHAnsi" w:cstheme="minorHAnsi"/>
                <w:sz w:val="22"/>
                <w:szCs w:val="22"/>
              </w:rPr>
              <w:t>flip</w:t>
            </w:r>
            <w:proofErr w:type="spellEnd"/>
            <w:r w:rsidR="00F168CF" w:rsidRPr="00F168CF">
              <w:rPr>
                <w:rFonts w:asciiTheme="minorHAnsi" w:hAnsiTheme="minorHAnsi" w:cstheme="minorHAnsi"/>
                <w:sz w:val="22"/>
                <w:szCs w:val="22"/>
              </w:rPr>
              <w:t xml:space="preserve"> </w:t>
            </w:r>
            <w:proofErr w:type="spellStart"/>
            <w:r w:rsidR="00F168CF" w:rsidRPr="00F168CF">
              <w:rPr>
                <w:rFonts w:asciiTheme="minorHAnsi" w:hAnsiTheme="minorHAnsi" w:cstheme="minorHAnsi"/>
                <w:sz w:val="22"/>
                <w:szCs w:val="22"/>
              </w:rPr>
              <w:t>chart</w:t>
            </w:r>
            <w:proofErr w:type="spellEnd"/>
            <w:r w:rsidR="00F168CF" w:rsidRPr="00F168CF">
              <w:rPr>
                <w:rFonts w:asciiTheme="minorHAnsi" w:hAnsiTheme="minorHAnsi" w:cstheme="minorHAnsi"/>
                <w:sz w:val="22"/>
                <w:szCs w:val="22"/>
              </w:rPr>
              <w:t>.</w:t>
            </w:r>
          </w:p>
        </w:tc>
      </w:tr>
      <w:tr w:rsidR="00755D78" w:rsidRPr="00E50E8C" w14:paraId="5B4CE9C5" w14:textId="77777777" w:rsidTr="00BB331A">
        <w:trPr>
          <w:trHeight w:val="660"/>
        </w:trPr>
        <w:tc>
          <w:tcPr>
            <w:tcW w:w="1416" w:type="pct"/>
            <w:shd w:val="clear" w:color="auto" w:fill="FFFFFF"/>
            <w:vAlign w:val="center"/>
          </w:tcPr>
          <w:p w14:paraId="418FDABB" w14:textId="77777777" w:rsidR="00755D78" w:rsidRPr="00E50E8C" w:rsidRDefault="00755D78" w:rsidP="00DF2098">
            <w:pPr>
              <w:shd w:val="clear" w:color="auto" w:fill="FFFFFF"/>
              <w:autoSpaceDE w:val="0"/>
              <w:autoSpaceDN w:val="0"/>
              <w:adjustRightInd w:val="0"/>
              <w:rPr>
                <w:rFonts w:asciiTheme="minorHAnsi" w:eastAsia="Times New Roman" w:hAnsiTheme="minorHAnsi" w:cstheme="minorHAnsi"/>
                <w:sz w:val="22"/>
                <w:szCs w:val="22"/>
              </w:rPr>
            </w:pPr>
            <w:r w:rsidRPr="00E50E8C">
              <w:rPr>
                <w:rFonts w:asciiTheme="minorHAnsi" w:hAnsiTheme="minorHAnsi" w:cstheme="minorHAnsi"/>
                <w:sz w:val="22"/>
                <w:szCs w:val="22"/>
              </w:rPr>
              <w:t xml:space="preserve">5.2. de </w:t>
            </w:r>
            <w:proofErr w:type="spellStart"/>
            <w:r w:rsidRPr="00E50E8C">
              <w:rPr>
                <w:rFonts w:asciiTheme="minorHAnsi" w:hAnsiTheme="minorHAnsi" w:cstheme="minorHAnsi"/>
                <w:sz w:val="22"/>
                <w:szCs w:val="22"/>
              </w:rPr>
              <w:t>desf</w:t>
            </w:r>
            <w:r w:rsidRPr="00E50E8C">
              <w:rPr>
                <w:rFonts w:asciiTheme="minorHAnsi" w:eastAsia="Times New Roman" w:hAnsiTheme="minorHAnsi" w:cstheme="minorHAnsi"/>
                <w:sz w:val="22"/>
                <w:szCs w:val="22"/>
              </w:rPr>
              <w:t>ăşurare</w:t>
            </w:r>
            <w:proofErr w:type="spellEnd"/>
            <w:r w:rsidRPr="00E50E8C">
              <w:rPr>
                <w:rFonts w:asciiTheme="minorHAnsi" w:eastAsia="Times New Roman" w:hAnsiTheme="minorHAnsi" w:cstheme="minorHAnsi"/>
                <w:sz w:val="22"/>
                <w:szCs w:val="22"/>
              </w:rPr>
              <w:t xml:space="preserve"> a</w:t>
            </w:r>
            <w:r w:rsidR="009B41A1" w:rsidRPr="00E50E8C">
              <w:rPr>
                <w:rFonts w:asciiTheme="minorHAnsi" w:eastAsia="Times New Roman" w:hAnsiTheme="minorHAnsi" w:cstheme="minorHAnsi"/>
                <w:sz w:val="22"/>
                <w:szCs w:val="22"/>
              </w:rPr>
              <w:t xml:space="preserve"> </w:t>
            </w:r>
            <w:r w:rsidRPr="00E50E8C">
              <w:rPr>
                <w:rFonts w:asciiTheme="minorHAnsi" w:eastAsia="Times New Roman" w:hAnsiTheme="minorHAnsi" w:cstheme="minorHAnsi"/>
                <w:sz w:val="22"/>
                <w:szCs w:val="22"/>
              </w:rPr>
              <w:t>seminarului</w:t>
            </w:r>
            <w:r w:rsidR="0000086E" w:rsidRPr="00E50E8C">
              <w:rPr>
                <w:rFonts w:asciiTheme="minorHAnsi" w:eastAsia="Times New Roman" w:hAnsiTheme="minorHAnsi" w:cstheme="minorHAnsi"/>
                <w:sz w:val="22"/>
                <w:szCs w:val="22"/>
              </w:rPr>
              <w:t xml:space="preserve"> </w:t>
            </w:r>
            <w:r w:rsidRPr="00E50E8C">
              <w:rPr>
                <w:rFonts w:asciiTheme="minorHAnsi" w:eastAsia="Times New Roman" w:hAnsiTheme="minorHAnsi" w:cstheme="minorHAnsi"/>
                <w:sz w:val="22"/>
                <w:szCs w:val="22"/>
              </w:rPr>
              <w:t>/</w:t>
            </w:r>
            <w:r w:rsidR="0000086E" w:rsidRPr="00E50E8C">
              <w:rPr>
                <w:rFonts w:asciiTheme="minorHAnsi" w:eastAsia="Times New Roman" w:hAnsiTheme="minorHAnsi" w:cstheme="minorHAnsi"/>
                <w:sz w:val="22"/>
                <w:szCs w:val="22"/>
              </w:rPr>
              <w:t xml:space="preserve"> </w:t>
            </w:r>
            <w:r w:rsidRPr="00E50E8C">
              <w:rPr>
                <w:rFonts w:asciiTheme="minorHAnsi" w:eastAsia="Times New Roman" w:hAnsiTheme="minorHAnsi" w:cstheme="minorHAnsi"/>
                <w:sz w:val="22"/>
                <w:szCs w:val="22"/>
              </w:rPr>
              <w:t>laboratorului</w:t>
            </w:r>
            <w:r w:rsidR="00741B87" w:rsidRPr="00E50E8C">
              <w:rPr>
                <w:rFonts w:asciiTheme="minorHAnsi" w:eastAsia="Times New Roman" w:hAnsiTheme="minorHAnsi" w:cstheme="minorHAnsi"/>
                <w:sz w:val="22"/>
                <w:szCs w:val="22"/>
              </w:rPr>
              <w:t xml:space="preserve"> / proiectului</w:t>
            </w:r>
          </w:p>
        </w:tc>
        <w:tc>
          <w:tcPr>
            <w:tcW w:w="3584" w:type="pct"/>
            <w:shd w:val="clear" w:color="auto" w:fill="FFFFFF"/>
            <w:vAlign w:val="center"/>
          </w:tcPr>
          <w:p w14:paraId="36EC5F55" w14:textId="77777777" w:rsidR="000D220D" w:rsidRPr="00F168CF" w:rsidRDefault="000D220D" w:rsidP="000D220D">
            <w:pPr>
              <w:shd w:val="clear" w:color="auto" w:fill="FFFFFF"/>
              <w:autoSpaceDE w:val="0"/>
              <w:autoSpaceDN w:val="0"/>
              <w:adjustRightInd w:val="0"/>
              <w:rPr>
                <w:rFonts w:asciiTheme="minorHAnsi" w:hAnsiTheme="minorHAnsi" w:cstheme="minorHAnsi"/>
                <w:sz w:val="22"/>
                <w:szCs w:val="22"/>
              </w:rPr>
            </w:pPr>
            <w:r w:rsidRPr="00F168CF">
              <w:rPr>
                <w:rFonts w:asciiTheme="minorHAnsi" w:hAnsiTheme="minorHAnsi" w:cstheme="minorHAnsi"/>
                <w:sz w:val="22"/>
                <w:szCs w:val="22"/>
              </w:rPr>
              <w:t xml:space="preserve">Pentru </w:t>
            </w:r>
            <w:r>
              <w:rPr>
                <w:rFonts w:asciiTheme="minorHAnsi" w:hAnsiTheme="minorHAnsi" w:cstheme="minorHAnsi"/>
                <w:sz w:val="22"/>
                <w:szCs w:val="22"/>
              </w:rPr>
              <w:t>instruire hibridă</w:t>
            </w:r>
            <w:r w:rsidRPr="00F168CF">
              <w:rPr>
                <w:rFonts w:asciiTheme="minorHAnsi" w:hAnsiTheme="minorHAnsi" w:cstheme="minorHAnsi"/>
                <w:sz w:val="22"/>
                <w:szCs w:val="22"/>
              </w:rPr>
              <w:t xml:space="preserve">: LMS </w:t>
            </w:r>
            <w:proofErr w:type="spellStart"/>
            <w:r w:rsidRPr="00F168CF">
              <w:rPr>
                <w:rFonts w:asciiTheme="minorHAnsi" w:hAnsiTheme="minorHAnsi" w:cstheme="minorHAnsi"/>
                <w:sz w:val="22"/>
                <w:szCs w:val="22"/>
              </w:rPr>
              <w:t>adeccvat</w:t>
            </w:r>
            <w:proofErr w:type="spellEnd"/>
            <w:r w:rsidRPr="00F168CF">
              <w:rPr>
                <w:rFonts w:asciiTheme="minorHAnsi" w:hAnsiTheme="minorHAnsi" w:cstheme="minorHAnsi"/>
                <w:sz w:val="22"/>
                <w:szCs w:val="22"/>
              </w:rPr>
              <w:t xml:space="preserve"> (e.g., platforma MS </w:t>
            </w:r>
            <w:proofErr w:type="spellStart"/>
            <w:r w:rsidRPr="00F168CF">
              <w:rPr>
                <w:rFonts w:asciiTheme="minorHAnsi" w:hAnsiTheme="minorHAnsi" w:cstheme="minorHAnsi"/>
                <w:sz w:val="22"/>
                <w:szCs w:val="22"/>
              </w:rPr>
              <w:t>Teams</w:t>
            </w:r>
            <w:proofErr w:type="spellEnd"/>
            <w:r w:rsidRPr="00F168CF">
              <w:rPr>
                <w:rFonts w:asciiTheme="minorHAnsi" w:hAnsiTheme="minorHAnsi" w:cstheme="minorHAnsi"/>
                <w:sz w:val="22"/>
                <w:szCs w:val="22"/>
              </w:rPr>
              <w:t xml:space="preserve">, </w:t>
            </w:r>
            <w:proofErr w:type="spellStart"/>
            <w:r w:rsidRPr="00F168CF">
              <w:rPr>
                <w:rFonts w:asciiTheme="minorHAnsi" w:hAnsiTheme="minorHAnsi" w:cstheme="minorHAnsi"/>
                <w:sz w:val="22"/>
                <w:szCs w:val="22"/>
              </w:rPr>
              <w:t>Moodle</w:t>
            </w:r>
            <w:proofErr w:type="spellEnd"/>
            <w:r w:rsidRPr="00F168CF">
              <w:rPr>
                <w:rFonts w:asciiTheme="minorHAnsi" w:hAnsiTheme="minorHAnsi" w:cstheme="minorHAnsi"/>
                <w:sz w:val="22"/>
                <w:szCs w:val="22"/>
              </w:rPr>
              <w:t xml:space="preserve">, </w:t>
            </w:r>
            <w:proofErr w:type="spellStart"/>
            <w:r w:rsidRPr="00F168CF">
              <w:rPr>
                <w:rFonts w:asciiTheme="minorHAnsi" w:hAnsiTheme="minorHAnsi" w:cstheme="minorHAnsi"/>
                <w:sz w:val="22"/>
                <w:szCs w:val="22"/>
              </w:rPr>
              <w:t>Canvas</w:t>
            </w:r>
            <w:proofErr w:type="spellEnd"/>
            <w:r w:rsidRPr="00F168CF">
              <w:rPr>
                <w:rFonts w:asciiTheme="minorHAnsi" w:hAnsiTheme="minorHAnsi" w:cstheme="minorHAnsi"/>
                <w:sz w:val="22"/>
                <w:szCs w:val="22"/>
              </w:rPr>
              <w:t xml:space="preserve">, </w:t>
            </w:r>
            <w:proofErr w:type="spellStart"/>
            <w:r w:rsidRPr="00F168CF">
              <w:rPr>
                <w:rFonts w:asciiTheme="minorHAnsi" w:hAnsiTheme="minorHAnsi" w:cstheme="minorHAnsi"/>
                <w:sz w:val="22"/>
                <w:szCs w:val="22"/>
              </w:rPr>
              <w:t>Blackboard</w:t>
            </w:r>
            <w:proofErr w:type="spellEnd"/>
            <w:r w:rsidRPr="00F168CF">
              <w:rPr>
                <w:rFonts w:asciiTheme="minorHAnsi" w:hAnsiTheme="minorHAnsi" w:cstheme="minorHAnsi"/>
                <w:sz w:val="22"/>
                <w:szCs w:val="22"/>
              </w:rPr>
              <w:t>, etc.) ; acces la internet; acces la tehnica de comunicare audio-video compatibila. Pentru predare</w:t>
            </w:r>
          </w:p>
          <w:p w14:paraId="46C6FFB7" w14:textId="25120E68" w:rsidR="005237C1" w:rsidRPr="00E50E8C" w:rsidRDefault="000D220D" w:rsidP="000D220D">
            <w:pPr>
              <w:shd w:val="clear" w:color="auto" w:fill="FFFFFF"/>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 xml:space="preserve">Pentru predare </w:t>
            </w:r>
            <w:r w:rsidRPr="00F168CF">
              <w:rPr>
                <w:rFonts w:asciiTheme="minorHAnsi" w:hAnsiTheme="minorHAnsi" w:cstheme="minorHAnsi"/>
                <w:sz w:val="22"/>
                <w:szCs w:val="22"/>
              </w:rPr>
              <w:t>on</w:t>
            </w:r>
            <w:r>
              <w:rPr>
                <w:rFonts w:asciiTheme="minorHAnsi" w:hAnsiTheme="minorHAnsi" w:cstheme="minorHAnsi"/>
                <w:sz w:val="22"/>
                <w:szCs w:val="22"/>
              </w:rPr>
              <w:t>-</w:t>
            </w:r>
            <w:r w:rsidRPr="00F168CF">
              <w:rPr>
                <w:rFonts w:asciiTheme="minorHAnsi" w:hAnsiTheme="minorHAnsi" w:cstheme="minorHAnsi"/>
                <w:sz w:val="22"/>
                <w:szCs w:val="22"/>
              </w:rPr>
              <w:t xml:space="preserve">site: Sală de curs, videoproiector &amp; ecran de proiectare, difuzoare, tablă / instalație de sonorizare, tablă (clasică sau interactivă), </w:t>
            </w:r>
            <w:proofErr w:type="spellStart"/>
            <w:r w:rsidRPr="00F168CF">
              <w:rPr>
                <w:rFonts w:asciiTheme="minorHAnsi" w:hAnsiTheme="minorHAnsi" w:cstheme="minorHAnsi"/>
                <w:sz w:val="22"/>
                <w:szCs w:val="22"/>
              </w:rPr>
              <w:t>flip</w:t>
            </w:r>
            <w:proofErr w:type="spellEnd"/>
            <w:r w:rsidRPr="00F168CF">
              <w:rPr>
                <w:rFonts w:asciiTheme="minorHAnsi" w:hAnsiTheme="minorHAnsi" w:cstheme="minorHAnsi"/>
                <w:sz w:val="22"/>
                <w:szCs w:val="22"/>
              </w:rPr>
              <w:t xml:space="preserve"> </w:t>
            </w:r>
            <w:proofErr w:type="spellStart"/>
            <w:r w:rsidRPr="00F168CF">
              <w:rPr>
                <w:rFonts w:asciiTheme="minorHAnsi" w:hAnsiTheme="minorHAnsi" w:cstheme="minorHAnsi"/>
                <w:sz w:val="22"/>
                <w:szCs w:val="22"/>
              </w:rPr>
              <w:t>chart</w:t>
            </w:r>
            <w:proofErr w:type="spellEnd"/>
            <w:r w:rsidRPr="00F168CF">
              <w:rPr>
                <w:rFonts w:asciiTheme="minorHAnsi" w:hAnsiTheme="minorHAnsi" w:cstheme="minorHAnsi"/>
                <w:sz w:val="22"/>
                <w:szCs w:val="22"/>
              </w:rPr>
              <w:t>.</w:t>
            </w:r>
          </w:p>
        </w:tc>
      </w:tr>
    </w:tbl>
    <w:p w14:paraId="30B0FFB0" w14:textId="77777777" w:rsidR="00973DB3" w:rsidRPr="00E50E8C" w:rsidRDefault="00973DB3" w:rsidP="00EE0BA5">
      <w:pPr>
        <w:rPr>
          <w:rFonts w:asciiTheme="minorHAnsi" w:hAnsiTheme="minorHAnsi" w:cstheme="minorHAnsi"/>
          <w:b/>
          <w:bCs/>
          <w:sz w:val="22"/>
          <w:szCs w:val="22"/>
        </w:rPr>
      </w:pPr>
    </w:p>
    <w:p w14:paraId="114DC39B" w14:textId="77777777" w:rsidR="00EE0BA5" w:rsidRPr="00E50E8C" w:rsidRDefault="00EE0BA5" w:rsidP="00EE0BA5">
      <w:pPr>
        <w:rPr>
          <w:rFonts w:asciiTheme="minorHAnsi" w:hAnsiTheme="minorHAnsi" w:cstheme="minorHAnsi"/>
          <w:b/>
          <w:bCs/>
          <w:sz w:val="22"/>
          <w:szCs w:val="22"/>
        </w:rPr>
      </w:pPr>
      <w:r w:rsidRPr="00E50E8C">
        <w:rPr>
          <w:rFonts w:asciiTheme="minorHAnsi" w:hAnsiTheme="minorHAnsi" w:cstheme="minorHAnsi"/>
          <w:b/>
          <w:bCs/>
          <w:sz w:val="22"/>
          <w:szCs w:val="22"/>
        </w:rPr>
        <w:t xml:space="preserve">6. </w:t>
      </w:r>
      <w:proofErr w:type="spellStart"/>
      <w:r w:rsidRPr="00E50E8C">
        <w:rPr>
          <w:rFonts w:asciiTheme="minorHAnsi" w:hAnsiTheme="minorHAnsi" w:cstheme="minorHAnsi"/>
          <w:b/>
          <w:bCs/>
          <w:sz w:val="22"/>
          <w:szCs w:val="22"/>
        </w:rPr>
        <w:t>Competenţele</w:t>
      </w:r>
      <w:proofErr w:type="spellEnd"/>
      <w:r w:rsidRPr="00E50E8C">
        <w:rPr>
          <w:rFonts w:asciiTheme="minorHAnsi" w:hAnsiTheme="minorHAnsi" w:cstheme="minorHAnsi"/>
          <w:b/>
          <w:bCs/>
          <w:sz w:val="22"/>
          <w:szCs w:val="22"/>
        </w:rPr>
        <w:t xml:space="preserve"> specifice acumulate</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E0E0E0"/>
        <w:tblLook w:val="01E0" w:firstRow="1" w:lastRow="1" w:firstColumn="1" w:lastColumn="1" w:noHBand="0" w:noVBand="0"/>
      </w:tblPr>
      <w:tblGrid>
        <w:gridCol w:w="726"/>
        <w:gridCol w:w="8882"/>
      </w:tblGrid>
      <w:tr w:rsidR="00EE0BA5" w:rsidRPr="00E50E8C" w14:paraId="7909BF6E" w14:textId="77777777" w:rsidTr="00742CAD">
        <w:trPr>
          <w:cantSplit/>
          <w:trHeight w:val="1486"/>
        </w:trPr>
        <w:tc>
          <w:tcPr>
            <w:tcW w:w="378" w:type="pct"/>
            <w:shd w:val="clear" w:color="auto" w:fill="E0E0E0"/>
            <w:textDirection w:val="btLr"/>
            <w:vAlign w:val="center"/>
          </w:tcPr>
          <w:p w14:paraId="6F55BB6A" w14:textId="77777777" w:rsidR="00EE0BA5" w:rsidRPr="00E50E8C" w:rsidRDefault="00E7567A" w:rsidP="00200FAD">
            <w:pPr>
              <w:ind w:left="113" w:right="113"/>
              <w:jc w:val="center"/>
              <w:rPr>
                <w:rFonts w:asciiTheme="minorHAnsi" w:hAnsiTheme="minorHAnsi" w:cstheme="minorHAnsi"/>
                <w:sz w:val="22"/>
                <w:szCs w:val="22"/>
              </w:rPr>
            </w:pPr>
            <w:proofErr w:type="spellStart"/>
            <w:r w:rsidRPr="00E50E8C">
              <w:rPr>
                <w:rFonts w:asciiTheme="minorHAnsi" w:hAnsiTheme="minorHAnsi" w:cstheme="minorHAnsi"/>
                <w:sz w:val="22"/>
                <w:szCs w:val="22"/>
              </w:rPr>
              <w:t>Competenţe</w:t>
            </w:r>
            <w:proofErr w:type="spellEnd"/>
            <w:r w:rsidRPr="00E50E8C">
              <w:rPr>
                <w:rFonts w:asciiTheme="minorHAnsi" w:hAnsiTheme="minorHAnsi" w:cstheme="minorHAnsi"/>
                <w:sz w:val="22"/>
                <w:szCs w:val="22"/>
              </w:rPr>
              <w:t xml:space="preserve"> profesionale</w:t>
            </w:r>
          </w:p>
        </w:tc>
        <w:tc>
          <w:tcPr>
            <w:tcW w:w="4622" w:type="pct"/>
            <w:shd w:val="clear" w:color="auto" w:fill="E0E0E0"/>
          </w:tcPr>
          <w:p w14:paraId="1C283464" w14:textId="77777777" w:rsidR="00B96D81" w:rsidRPr="00B96D81" w:rsidRDefault="00B96D81" w:rsidP="00B96D81">
            <w:pPr>
              <w:jc w:val="both"/>
              <w:rPr>
                <w:rFonts w:asciiTheme="minorHAnsi" w:hAnsiTheme="minorHAnsi" w:cstheme="minorHAnsi"/>
                <w:sz w:val="22"/>
                <w:szCs w:val="22"/>
              </w:rPr>
            </w:pPr>
            <w:r w:rsidRPr="00B96D81">
              <w:rPr>
                <w:rFonts w:asciiTheme="minorHAnsi" w:hAnsiTheme="minorHAnsi" w:cstheme="minorHAnsi"/>
                <w:sz w:val="22"/>
                <w:szCs w:val="22"/>
              </w:rPr>
              <w:t>C1. Realizarea activităților specifice procesului instructiv-educativ din învățământul preuniversitar.</w:t>
            </w:r>
          </w:p>
          <w:p w14:paraId="4D6EA4F6" w14:textId="77777777" w:rsidR="00B96D81" w:rsidRPr="00B96D81" w:rsidRDefault="00B96D81" w:rsidP="00B96D81">
            <w:pPr>
              <w:jc w:val="both"/>
              <w:rPr>
                <w:rFonts w:asciiTheme="minorHAnsi" w:hAnsiTheme="minorHAnsi" w:cstheme="minorHAnsi"/>
                <w:sz w:val="22"/>
                <w:szCs w:val="22"/>
              </w:rPr>
            </w:pPr>
            <w:r w:rsidRPr="00B96D81">
              <w:rPr>
                <w:rFonts w:asciiTheme="minorHAnsi" w:hAnsiTheme="minorHAnsi" w:cstheme="minorHAnsi"/>
                <w:sz w:val="22"/>
                <w:szCs w:val="22"/>
              </w:rPr>
              <w:t>C2. Evaluarea proceselor de învățare, a rezultatelor și a progresului înregistrat de elevi.</w:t>
            </w:r>
          </w:p>
          <w:p w14:paraId="4703D4DB" w14:textId="28BB59E5" w:rsidR="00D47551" w:rsidRPr="001D11D5" w:rsidRDefault="00B96D81" w:rsidP="00B96D81">
            <w:pPr>
              <w:jc w:val="both"/>
              <w:rPr>
                <w:rFonts w:asciiTheme="minorHAnsi" w:hAnsiTheme="minorHAnsi" w:cstheme="minorHAnsi"/>
                <w:sz w:val="22"/>
                <w:szCs w:val="22"/>
              </w:rPr>
            </w:pPr>
            <w:r w:rsidRPr="00B96D81">
              <w:rPr>
                <w:rFonts w:asciiTheme="minorHAnsi" w:hAnsiTheme="minorHAnsi" w:cstheme="minorHAnsi"/>
                <w:sz w:val="22"/>
                <w:szCs w:val="22"/>
              </w:rPr>
              <w:t>C3. Abordarea managerială a grupului de elevi, a procesului de învățământ și a activităților de învățare/ integrare socială specifice vârstei grupului țintă.</w:t>
            </w:r>
          </w:p>
        </w:tc>
      </w:tr>
      <w:tr w:rsidR="00EE0BA5" w:rsidRPr="00E50E8C" w14:paraId="5F4263FC" w14:textId="77777777" w:rsidTr="00BB331A">
        <w:trPr>
          <w:cantSplit/>
          <w:trHeight w:val="1463"/>
        </w:trPr>
        <w:tc>
          <w:tcPr>
            <w:tcW w:w="378" w:type="pct"/>
            <w:shd w:val="clear" w:color="auto" w:fill="E0E0E0"/>
            <w:textDirection w:val="btLr"/>
          </w:tcPr>
          <w:p w14:paraId="0601D20E" w14:textId="77777777" w:rsidR="00EE0BA5" w:rsidRPr="00E50E8C" w:rsidRDefault="00EE0BA5" w:rsidP="00200FAD">
            <w:pPr>
              <w:ind w:left="113" w:right="113"/>
              <w:jc w:val="center"/>
              <w:rPr>
                <w:rFonts w:asciiTheme="minorHAnsi" w:hAnsiTheme="minorHAnsi" w:cstheme="minorHAnsi"/>
                <w:sz w:val="22"/>
                <w:szCs w:val="22"/>
              </w:rPr>
            </w:pPr>
            <w:proofErr w:type="spellStart"/>
            <w:r w:rsidRPr="00E50E8C">
              <w:rPr>
                <w:rFonts w:asciiTheme="minorHAnsi" w:hAnsiTheme="minorHAnsi" w:cstheme="minorHAnsi"/>
                <w:sz w:val="22"/>
                <w:szCs w:val="22"/>
              </w:rPr>
              <w:t>Competenţe</w:t>
            </w:r>
            <w:proofErr w:type="spellEnd"/>
            <w:r w:rsidRPr="00E50E8C">
              <w:rPr>
                <w:rFonts w:asciiTheme="minorHAnsi" w:hAnsiTheme="minorHAnsi" w:cstheme="minorHAnsi"/>
                <w:sz w:val="22"/>
                <w:szCs w:val="22"/>
              </w:rPr>
              <w:t xml:space="preserve"> transversale</w:t>
            </w:r>
          </w:p>
        </w:tc>
        <w:tc>
          <w:tcPr>
            <w:tcW w:w="4622" w:type="pct"/>
            <w:shd w:val="clear" w:color="auto" w:fill="E0E0E0"/>
          </w:tcPr>
          <w:p w14:paraId="2AAD67BC" w14:textId="77777777" w:rsidR="00B96D81" w:rsidRPr="00B96D81" w:rsidRDefault="00B96D81" w:rsidP="00B96D81">
            <w:pPr>
              <w:jc w:val="both"/>
              <w:rPr>
                <w:rFonts w:asciiTheme="minorHAnsi" w:hAnsiTheme="minorHAnsi" w:cstheme="minorHAnsi"/>
                <w:sz w:val="22"/>
                <w:szCs w:val="22"/>
              </w:rPr>
            </w:pPr>
            <w:r w:rsidRPr="00B96D81">
              <w:rPr>
                <w:rFonts w:asciiTheme="minorHAnsi" w:hAnsiTheme="minorHAnsi" w:cstheme="minorHAnsi"/>
                <w:sz w:val="22"/>
                <w:szCs w:val="22"/>
              </w:rPr>
              <w:t>CT1. Aplicarea principiilor si normelor de deontologie profesională, fundamentate pe opțiuni valorice explicite, specifice specialistului în științele educației.</w:t>
            </w:r>
          </w:p>
          <w:p w14:paraId="5971703C" w14:textId="77777777" w:rsidR="00B96D81" w:rsidRPr="00B96D81" w:rsidRDefault="00B96D81" w:rsidP="00B96D81">
            <w:pPr>
              <w:jc w:val="both"/>
              <w:rPr>
                <w:rFonts w:asciiTheme="minorHAnsi" w:hAnsiTheme="minorHAnsi" w:cstheme="minorHAnsi"/>
                <w:sz w:val="22"/>
                <w:szCs w:val="22"/>
              </w:rPr>
            </w:pPr>
            <w:r w:rsidRPr="00B96D81">
              <w:rPr>
                <w:rFonts w:asciiTheme="minorHAnsi" w:hAnsiTheme="minorHAnsi" w:cstheme="minorHAnsi"/>
                <w:sz w:val="22"/>
                <w:szCs w:val="22"/>
              </w:rPr>
              <w:t>CT2. Cooperarea eficientă în echipe de lucru profesionale, interdisciplinare, specifice desfășurării proiectelor și programelor din domeniul științelor educației.</w:t>
            </w:r>
          </w:p>
          <w:p w14:paraId="0EE41691" w14:textId="6FEB9EF0" w:rsidR="00CD3E59" w:rsidRPr="00CD3E59" w:rsidRDefault="00B96D81" w:rsidP="00B96D81">
            <w:pPr>
              <w:jc w:val="both"/>
              <w:rPr>
                <w:rFonts w:asciiTheme="minorHAnsi" w:hAnsiTheme="minorHAnsi" w:cstheme="minorHAnsi"/>
                <w:sz w:val="22"/>
                <w:szCs w:val="22"/>
              </w:rPr>
            </w:pPr>
            <w:r w:rsidRPr="00B96D81">
              <w:rPr>
                <w:rFonts w:asciiTheme="minorHAnsi" w:hAnsiTheme="minorHAnsi" w:cstheme="minorHAnsi"/>
                <w:sz w:val="22"/>
                <w:szCs w:val="22"/>
              </w:rPr>
              <w:t>CT3. Utilizarea metodelor și tehnicilor eficiente de învățare pe tot parcursul vieții, în vederea formării și dezvoltării profesionale continue.</w:t>
            </w:r>
          </w:p>
        </w:tc>
      </w:tr>
    </w:tbl>
    <w:p w14:paraId="110293F1" w14:textId="77777777" w:rsidR="00EE0BA5" w:rsidRPr="00E50E8C" w:rsidRDefault="00EE0BA5" w:rsidP="00EE0BA5">
      <w:pPr>
        <w:rPr>
          <w:rFonts w:asciiTheme="minorHAnsi" w:hAnsiTheme="minorHAnsi" w:cstheme="minorHAnsi"/>
          <w:sz w:val="22"/>
          <w:szCs w:val="22"/>
        </w:rPr>
      </w:pPr>
    </w:p>
    <w:p w14:paraId="5BABD051" w14:textId="77777777" w:rsidR="003C6406" w:rsidRPr="00150A51" w:rsidRDefault="003C6406" w:rsidP="003C6406">
      <w:pPr>
        <w:spacing w:line="276" w:lineRule="auto"/>
        <w:rPr>
          <w:rFonts w:asciiTheme="minorHAnsi" w:hAnsiTheme="minorHAnsi" w:cstheme="minorHAnsi"/>
          <w:b/>
          <w:bCs/>
          <w:sz w:val="22"/>
          <w:szCs w:val="22"/>
        </w:rPr>
      </w:pPr>
      <w:bookmarkStart w:id="2" w:name="_Hlk219989889"/>
      <w:r w:rsidRPr="00150A51">
        <w:rPr>
          <w:rFonts w:asciiTheme="minorHAnsi" w:hAnsiTheme="minorHAnsi" w:cstheme="minorHAnsi"/>
          <w:b/>
          <w:bCs/>
          <w:sz w:val="22"/>
          <w:szCs w:val="22"/>
        </w:rPr>
        <w:t>7. Rezultatele așteptate ale învățării</w:t>
      </w:r>
    </w:p>
    <w:tbl>
      <w:tblPr>
        <w:tblStyle w:val="Tabelgril"/>
        <w:tblW w:w="96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E0E0E0"/>
        <w:tblLook w:val="04A0" w:firstRow="1" w:lastRow="0" w:firstColumn="1" w:lastColumn="0" w:noHBand="0" w:noVBand="1"/>
      </w:tblPr>
      <w:tblGrid>
        <w:gridCol w:w="694"/>
        <w:gridCol w:w="8913"/>
      </w:tblGrid>
      <w:tr w:rsidR="003C6406" w:rsidRPr="00150A51" w14:paraId="62F13989" w14:textId="77777777" w:rsidTr="00B96D81">
        <w:trPr>
          <w:cantSplit/>
          <w:trHeight w:val="645"/>
        </w:trPr>
        <w:tc>
          <w:tcPr>
            <w:tcW w:w="694" w:type="dxa"/>
            <w:shd w:val="clear" w:color="auto" w:fill="E0E0E0"/>
            <w:textDirection w:val="btLr"/>
            <w:vAlign w:val="center"/>
          </w:tcPr>
          <w:p w14:paraId="3646511A" w14:textId="77777777" w:rsidR="003C6406" w:rsidRPr="00150A51" w:rsidRDefault="003C6406" w:rsidP="009B49DC">
            <w:pPr>
              <w:spacing w:line="276" w:lineRule="auto"/>
              <w:ind w:left="113" w:right="113"/>
              <w:jc w:val="center"/>
              <w:rPr>
                <w:rFonts w:asciiTheme="minorHAnsi" w:hAnsiTheme="minorHAnsi" w:cstheme="minorHAnsi"/>
                <w:sz w:val="22"/>
                <w:szCs w:val="22"/>
              </w:rPr>
            </w:pPr>
            <w:bookmarkStart w:id="3" w:name="_Hlk219989904"/>
            <w:bookmarkEnd w:id="2"/>
            <w:r w:rsidRPr="00150A51">
              <w:rPr>
                <w:rFonts w:asciiTheme="minorHAnsi" w:hAnsiTheme="minorHAnsi" w:cstheme="minorHAnsi"/>
                <w:sz w:val="22"/>
                <w:szCs w:val="22"/>
              </w:rPr>
              <w:t>Cunoștințe</w:t>
            </w:r>
          </w:p>
        </w:tc>
        <w:tc>
          <w:tcPr>
            <w:tcW w:w="8913" w:type="dxa"/>
            <w:shd w:val="clear" w:color="auto" w:fill="E0E0E0"/>
            <w:vAlign w:val="center"/>
          </w:tcPr>
          <w:p w14:paraId="52DA21FE" w14:textId="77777777" w:rsidR="00B96D81" w:rsidRPr="00B96D81" w:rsidRDefault="00B96D81" w:rsidP="00B96D81">
            <w:pPr>
              <w:spacing w:line="276" w:lineRule="auto"/>
              <w:rPr>
                <w:rFonts w:asciiTheme="minorHAnsi" w:hAnsiTheme="minorHAnsi" w:cstheme="minorHAnsi"/>
                <w:sz w:val="22"/>
                <w:szCs w:val="22"/>
              </w:rPr>
            </w:pPr>
            <w:r w:rsidRPr="00B96D81">
              <w:rPr>
                <w:rFonts w:asciiTheme="minorHAnsi" w:hAnsiTheme="minorHAnsi" w:cstheme="minorHAnsi"/>
                <w:sz w:val="22"/>
                <w:szCs w:val="22"/>
              </w:rPr>
              <w:t>Studentul (candidat la profesia didactică):</w:t>
            </w:r>
          </w:p>
          <w:p w14:paraId="2F271B55" w14:textId="77777777" w:rsidR="000D220D" w:rsidRPr="000D220D" w:rsidRDefault="000D220D" w:rsidP="000D220D">
            <w:pPr>
              <w:spacing w:line="276" w:lineRule="auto"/>
              <w:rPr>
                <w:rFonts w:asciiTheme="minorHAnsi" w:hAnsiTheme="minorHAnsi" w:cstheme="minorHAnsi"/>
                <w:sz w:val="22"/>
                <w:szCs w:val="22"/>
              </w:rPr>
            </w:pPr>
            <w:r w:rsidRPr="000D220D">
              <w:rPr>
                <w:rFonts w:asciiTheme="minorHAnsi" w:hAnsiTheme="minorHAnsi" w:cstheme="minorHAnsi"/>
                <w:sz w:val="22"/>
                <w:szCs w:val="22"/>
              </w:rPr>
              <w:t xml:space="preserve">- explică concepte de bază ale învățării/instruirii asistate de calculator (mediere digitală, interacțiune, bucle de feedback, formate </w:t>
            </w:r>
            <w:proofErr w:type="spellStart"/>
            <w:r w:rsidRPr="000D220D">
              <w:rPr>
                <w:rFonts w:asciiTheme="minorHAnsi" w:hAnsiTheme="minorHAnsi" w:cstheme="minorHAnsi"/>
                <w:sz w:val="22"/>
                <w:szCs w:val="22"/>
              </w:rPr>
              <w:t>blended</w:t>
            </w:r>
            <w:proofErr w:type="spellEnd"/>
            <w:r w:rsidRPr="000D220D">
              <w:rPr>
                <w:rFonts w:asciiTheme="minorHAnsi" w:hAnsiTheme="minorHAnsi" w:cstheme="minorHAnsi"/>
                <w:sz w:val="22"/>
                <w:szCs w:val="22"/>
              </w:rPr>
              <w:t>/online) pentru a fundamenta deciziile de design.</w:t>
            </w:r>
          </w:p>
          <w:p w14:paraId="0A505BAE" w14:textId="77777777" w:rsidR="000D220D" w:rsidRPr="000D220D" w:rsidRDefault="000D220D" w:rsidP="000D220D">
            <w:pPr>
              <w:spacing w:line="276" w:lineRule="auto"/>
              <w:rPr>
                <w:rFonts w:asciiTheme="minorHAnsi" w:hAnsiTheme="minorHAnsi" w:cstheme="minorHAnsi"/>
                <w:sz w:val="22"/>
                <w:szCs w:val="22"/>
              </w:rPr>
            </w:pPr>
            <w:r w:rsidRPr="000D220D">
              <w:rPr>
                <w:rFonts w:asciiTheme="minorHAnsi" w:hAnsiTheme="minorHAnsi" w:cstheme="minorHAnsi"/>
                <w:sz w:val="22"/>
                <w:szCs w:val="22"/>
              </w:rPr>
              <w:t xml:space="preserve">- distinge tipuri de medii digitale de învățare (LMS/VLE, videoconferință, instrumente </w:t>
            </w:r>
            <w:proofErr w:type="spellStart"/>
            <w:r w:rsidRPr="000D220D">
              <w:rPr>
                <w:rFonts w:asciiTheme="minorHAnsi" w:hAnsiTheme="minorHAnsi" w:cstheme="minorHAnsi"/>
                <w:sz w:val="22"/>
                <w:szCs w:val="22"/>
              </w:rPr>
              <w:t>colaborative</w:t>
            </w:r>
            <w:proofErr w:type="spellEnd"/>
            <w:r w:rsidRPr="000D220D">
              <w:rPr>
                <w:rFonts w:asciiTheme="minorHAnsi" w:hAnsiTheme="minorHAnsi" w:cstheme="minorHAnsi"/>
                <w:sz w:val="22"/>
                <w:szCs w:val="22"/>
              </w:rPr>
              <w:t xml:space="preserve">, instrumente de </w:t>
            </w:r>
            <w:proofErr w:type="spellStart"/>
            <w:r w:rsidRPr="000D220D">
              <w:rPr>
                <w:rFonts w:asciiTheme="minorHAnsi" w:hAnsiTheme="minorHAnsi" w:cstheme="minorHAnsi"/>
                <w:sz w:val="22"/>
                <w:szCs w:val="22"/>
              </w:rPr>
              <w:t>authoring</w:t>
            </w:r>
            <w:proofErr w:type="spellEnd"/>
            <w:r w:rsidRPr="000D220D">
              <w:rPr>
                <w:rFonts w:asciiTheme="minorHAnsi" w:hAnsiTheme="minorHAnsi" w:cstheme="minorHAnsi"/>
                <w:sz w:val="22"/>
                <w:szCs w:val="22"/>
              </w:rPr>
              <w:t xml:space="preserve">) și </w:t>
            </w:r>
            <w:proofErr w:type="spellStart"/>
            <w:r w:rsidRPr="000D220D">
              <w:rPr>
                <w:rFonts w:asciiTheme="minorHAnsi" w:hAnsiTheme="minorHAnsi" w:cstheme="minorHAnsi"/>
                <w:sz w:val="22"/>
                <w:szCs w:val="22"/>
              </w:rPr>
              <w:t>affordanțele</w:t>
            </w:r>
            <w:proofErr w:type="spellEnd"/>
            <w:r w:rsidRPr="000D220D">
              <w:rPr>
                <w:rFonts w:asciiTheme="minorHAnsi" w:hAnsiTheme="minorHAnsi" w:cstheme="minorHAnsi"/>
                <w:sz w:val="22"/>
                <w:szCs w:val="22"/>
              </w:rPr>
              <w:t>/constrângerile lor pedagogice.</w:t>
            </w:r>
          </w:p>
          <w:p w14:paraId="47D9E6D8" w14:textId="77777777" w:rsidR="000D220D" w:rsidRPr="000D220D" w:rsidRDefault="000D220D" w:rsidP="000D220D">
            <w:pPr>
              <w:spacing w:line="276" w:lineRule="auto"/>
              <w:rPr>
                <w:rFonts w:asciiTheme="minorHAnsi" w:hAnsiTheme="minorHAnsi" w:cstheme="minorHAnsi"/>
                <w:sz w:val="22"/>
                <w:szCs w:val="22"/>
              </w:rPr>
            </w:pPr>
            <w:r w:rsidRPr="000D220D">
              <w:rPr>
                <w:rFonts w:asciiTheme="minorHAnsi" w:hAnsiTheme="minorHAnsi" w:cstheme="minorHAnsi"/>
                <w:sz w:val="22"/>
                <w:szCs w:val="22"/>
              </w:rPr>
              <w:t>- descrie modul în care principiile învățării (exersare, feedback, încărcare cognitivă, motivație) se traduc în instruire susținută de tehnologie.</w:t>
            </w:r>
          </w:p>
          <w:p w14:paraId="0D79D4FF" w14:textId="77777777" w:rsidR="000D220D" w:rsidRPr="000D220D" w:rsidRDefault="000D220D" w:rsidP="000D220D">
            <w:pPr>
              <w:spacing w:line="276" w:lineRule="auto"/>
              <w:rPr>
                <w:rFonts w:asciiTheme="minorHAnsi" w:hAnsiTheme="minorHAnsi" w:cstheme="minorHAnsi"/>
                <w:sz w:val="22"/>
                <w:szCs w:val="22"/>
              </w:rPr>
            </w:pPr>
            <w:r w:rsidRPr="000D220D">
              <w:rPr>
                <w:rFonts w:asciiTheme="minorHAnsi" w:hAnsiTheme="minorHAnsi" w:cstheme="minorHAnsi"/>
                <w:sz w:val="22"/>
                <w:szCs w:val="22"/>
              </w:rPr>
              <w:t>- explică condiții pentru colaborare online eficientă (roluri, coordonare, responsabilizare, prezență socială).</w:t>
            </w:r>
          </w:p>
          <w:p w14:paraId="15ECFD07" w14:textId="77777777" w:rsidR="000D220D" w:rsidRPr="000D220D" w:rsidRDefault="000D220D" w:rsidP="000D220D">
            <w:pPr>
              <w:spacing w:line="276" w:lineRule="auto"/>
              <w:rPr>
                <w:rFonts w:asciiTheme="minorHAnsi" w:hAnsiTheme="minorHAnsi" w:cstheme="minorHAnsi"/>
                <w:sz w:val="22"/>
                <w:szCs w:val="22"/>
              </w:rPr>
            </w:pPr>
            <w:r w:rsidRPr="000D220D">
              <w:rPr>
                <w:rFonts w:asciiTheme="minorHAnsi" w:hAnsiTheme="minorHAnsi" w:cstheme="minorHAnsi"/>
                <w:sz w:val="22"/>
                <w:szCs w:val="22"/>
              </w:rPr>
              <w:t xml:space="preserve">- explică evaluarea și feedbackul în contexte digitale (formativ </w:t>
            </w:r>
            <w:proofErr w:type="spellStart"/>
            <w:r w:rsidRPr="000D220D">
              <w:rPr>
                <w:rFonts w:asciiTheme="minorHAnsi" w:hAnsiTheme="minorHAnsi" w:cstheme="minorHAnsi"/>
                <w:sz w:val="22"/>
                <w:szCs w:val="22"/>
              </w:rPr>
              <w:t>vs</w:t>
            </w:r>
            <w:proofErr w:type="spellEnd"/>
            <w:r w:rsidRPr="000D220D">
              <w:rPr>
                <w:rFonts w:asciiTheme="minorHAnsi" w:hAnsiTheme="minorHAnsi" w:cstheme="minorHAnsi"/>
                <w:sz w:val="22"/>
                <w:szCs w:val="22"/>
              </w:rPr>
              <w:t xml:space="preserve"> sumativ, rubrici, canale de feedback, trasabilitate).</w:t>
            </w:r>
          </w:p>
          <w:p w14:paraId="3FB3A679" w14:textId="77777777" w:rsidR="000D220D" w:rsidRPr="000D220D" w:rsidRDefault="000D220D" w:rsidP="000D220D">
            <w:pPr>
              <w:spacing w:line="276" w:lineRule="auto"/>
              <w:rPr>
                <w:rFonts w:asciiTheme="minorHAnsi" w:hAnsiTheme="minorHAnsi" w:cstheme="minorHAnsi"/>
                <w:sz w:val="22"/>
                <w:szCs w:val="22"/>
              </w:rPr>
            </w:pPr>
            <w:r w:rsidRPr="000D220D">
              <w:rPr>
                <w:rFonts w:asciiTheme="minorHAnsi" w:hAnsiTheme="minorHAnsi" w:cstheme="minorHAnsi"/>
                <w:sz w:val="22"/>
                <w:szCs w:val="22"/>
              </w:rPr>
              <w:t>- identifică bariere frecvente de participare (acces, competențe digitale, limbaj, dizabilitate, așteptări culturale) și principii de incluziune.</w:t>
            </w:r>
          </w:p>
          <w:p w14:paraId="6A063AE2" w14:textId="77777777" w:rsidR="000D220D" w:rsidRPr="000D220D" w:rsidRDefault="000D220D" w:rsidP="000D220D">
            <w:pPr>
              <w:spacing w:line="276" w:lineRule="auto"/>
              <w:rPr>
                <w:rFonts w:asciiTheme="minorHAnsi" w:hAnsiTheme="minorHAnsi" w:cstheme="minorHAnsi"/>
                <w:sz w:val="22"/>
                <w:szCs w:val="22"/>
              </w:rPr>
            </w:pPr>
            <w:r w:rsidRPr="000D220D">
              <w:rPr>
                <w:rFonts w:asciiTheme="minorHAnsi" w:hAnsiTheme="minorHAnsi" w:cstheme="minorHAnsi"/>
                <w:sz w:val="22"/>
                <w:szCs w:val="22"/>
              </w:rPr>
              <w:t>- explică bazele etice și regulatorii pentru tehnologii educaționale (confidențialitate, protecția datelor, consimțământ, drepturi de autor).</w:t>
            </w:r>
          </w:p>
          <w:p w14:paraId="0C0DE285" w14:textId="77777777" w:rsidR="000D220D" w:rsidRPr="000D220D" w:rsidRDefault="000D220D" w:rsidP="000D220D">
            <w:pPr>
              <w:spacing w:line="276" w:lineRule="auto"/>
              <w:rPr>
                <w:rFonts w:asciiTheme="minorHAnsi" w:hAnsiTheme="minorHAnsi" w:cstheme="minorHAnsi"/>
                <w:sz w:val="22"/>
                <w:szCs w:val="22"/>
              </w:rPr>
            </w:pPr>
            <w:r w:rsidRPr="000D220D">
              <w:rPr>
                <w:rFonts w:asciiTheme="minorHAnsi" w:hAnsiTheme="minorHAnsi" w:cstheme="minorHAnsi"/>
                <w:sz w:val="22"/>
                <w:szCs w:val="22"/>
              </w:rPr>
              <w:t>- descrie principii de selecție și curare a resurselor digitale (calitate, aliniere, accesibilitate, fiabilitate).</w:t>
            </w:r>
          </w:p>
          <w:p w14:paraId="42A22EFB" w14:textId="0BB7C9CF" w:rsidR="009E1180" w:rsidRPr="00B96D81" w:rsidRDefault="000D220D" w:rsidP="000D220D">
            <w:pPr>
              <w:spacing w:line="276" w:lineRule="auto"/>
              <w:rPr>
                <w:rFonts w:asciiTheme="minorHAnsi" w:hAnsiTheme="minorHAnsi" w:cstheme="minorHAnsi"/>
                <w:sz w:val="22"/>
                <w:szCs w:val="22"/>
              </w:rPr>
            </w:pPr>
            <w:r w:rsidRPr="000D220D">
              <w:rPr>
                <w:rFonts w:asciiTheme="minorHAnsi" w:hAnsiTheme="minorHAnsi" w:cstheme="minorHAnsi"/>
                <w:sz w:val="22"/>
                <w:szCs w:val="22"/>
              </w:rPr>
              <w:t>- explică interpretarea unor dovezi de bază din activitatea digitală (finalizare, urme de implicare, predări).</w:t>
            </w:r>
          </w:p>
        </w:tc>
      </w:tr>
      <w:tr w:rsidR="003C6406" w:rsidRPr="00150A51" w14:paraId="3ACA1E94" w14:textId="77777777" w:rsidTr="00B96D81">
        <w:trPr>
          <w:cantSplit/>
          <w:trHeight w:val="720"/>
        </w:trPr>
        <w:tc>
          <w:tcPr>
            <w:tcW w:w="694" w:type="dxa"/>
            <w:shd w:val="clear" w:color="auto" w:fill="E0E0E0"/>
            <w:textDirection w:val="btLr"/>
            <w:vAlign w:val="center"/>
          </w:tcPr>
          <w:p w14:paraId="5B391B41" w14:textId="77777777" w:rsidR="003C6406" w:rsidRPr="00150A51" w:rsidRDefault="003C6406" w:rsidP="009B49DC">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lastRenderedPageBreak/>
              <w:t>Abilități</w:t>
            </w:r>
          </w:p>
        </w:tc>
        <w:tc>
          <w:tcPr>
            <w:tcW w:w="8913" w:type="dxa"/>
            <w:shd w:val="clear" w:color="auto" w:fill="E0E0E0"/>
            <w:vAlign w:val="center"/>
          </w:tcPr>
          <w:p w14:paraId="7E8B4809" w14:textId="77777777" w:rsidR="00B96D81" w:rsidRPr="00B96D81" w:rsidRDefault="00B96D81" w:rsidP="00B96D81">
            <w:pPr>
              <w:spacing w:line="276" w:lineRule="auto"/>
              <w:rPr>
                <w:rFonts w:asciiTheme="minorHAnsi" w:hAnsiTheme="minorHAnsi" w:cstheme="minorHAnsi"/>
                <w:sz w:val="22"/>
                <w:szCs w:val="22"/>
              </w:rPr>
            </w:pPr>
            <w:r w:rsidRPr="00B96D81">
              <w:rPr>
                <w:rFonts w:asciiTheme="minorHAnsi" w:hAnsiTheme="minorHAnsi" w:cstheme="minorHAnsi"/>
                <w:sz w:val="22"/>
                <w:szCs w:val="22"/>
              </w:rPr>
              <w:t>Studentul (candidat la profesia didactică):</w:t>
            </w:r>
          </w:p>
          <w:p w14:paraId="3B73E51E" w14:textId="77777777" w:rsidR="000D220D" w:rsidRPr="000D220D" w:rsidRDefault="000D220D" w:rsidP="000D220D">
            <w:pPr>
              <w:spacing w:line="276" w:lineRule="auto"/>
              <w:rPr>
                <w:rFonts w:asciiTheme="minorHAnsi" w:hAnsiTheme="minorHAnsi" w:cstheme="minorHAnsi"/>
                <w:sz w:val="22"/>
                <w:szCs w:val="22"/>
              </w:rPr>
            </w:pPr>
            <w:r w:rsidRPr="000D220D">
              <w:rPr>
                <w:rFonts w:asciiTheme="minorHAnsi" w:hAnsiTheme="minorHAnsi" w:cstheme="minorHAnsi"/>
                <w:sz w:val="22"/>
                <w:szCs w:val="22"/>
              </w:rPr>
              <w:t>- proiectează activități asistate de tehnologie aliniate obiectivelor, nevoilor cursanților și constrângerilor.</w:t>
            </w:r>
          </w:p>
          <w:p w14:paraId="6829925A" w14:textId="77777777" w:rsidR="000D220D" w:rsidRPr="000D220D" w:rsidRDefault="000D220D" w:rsidP="000D220D">
            <w:pPr>
              <w:spacing w:line="276" w:lineRule="auto"/>
              <w:rPr>
                <w:rFonts w:asciiTheme="minorHAnsi" w:hAnsiTheme="minorHAnsi" w:cstheme="minorHAnsi"/>
                <w:sz w:val="22"/>
                <w:szCs w:val="22"/>
              </w:rPr>
            </w:pPr>
            <w:r w:rsidRPr="000D220D">
              <w:rPr>
                <w:rFonts w:asciiTheme="minorHAnsi" w:hAnsiTheme="minorHAnsi" w:cstheme="minorHAnsi"/>
                <w:sz w:val="22"/>
                <w:szCs w:val="22"/>
              </w:rPr>
              <w:t>- creează resurse pedagogice folosind tehnologii digitale (materiale multimedia, sarcini interactive) pentru a îmbunătăți experiența cursanților.</w:t>
            </w:r>
          </w:p>
          <w:p w14:paraId="1DE07A76" w14:textId="77777777" w:rsidR="000D220D" w:rsidRPr="000D220D" w:rsidRDefault="000D220D" w:rsidP="000D220D">
            <w:pPr>
              <w:spacing w:line="276" w:lineRule="auto"/>
              <w:rPr>
                <w:rFonts w:asciiTheme="minorHAnsi" w:hAnsiTheme="minorHAnsi" w:cstheme="minorHAnsi"/>
                <w:sz w:val="22"/>
                <w:szCs w:val="22"/>
              </w:rPr>
            </w:pPr>
            <w:r w:rsidRPr="000D220D">
              <w:rPr>
                <w:rFonts w:asciiTheme="minorHAnsi" w:hAnsiTheme="minorHAnsi" w:cstheme="minorHAnsi"/>
                <w:sz w:val="22"/>
                <w:szCs w:val="22"/>
              </w:rPr>
              <w:t xml:space="preserve">- integrează medii și platforme online în instruire într-un mod intenționat (planificat, </w:t>
            </w:r>
            <w:proofErr w:type="spellStart"/>
            <w:r w:rsidRPr="000D220D">
              <w:rPr>
                <w:rFonts w:asciiTheme="minorHAnsi" w:hAnsiTheme="minorHAnsi" w:cstheme="minorHAnsi"/>
                <w:sz w:val="22"/>
                <w:szCs w:val="22"/>
              </w:rPr>
              <w:t>proactiv</w:t>
            </w:r>
            <w:proofErr w:type="spellEnd"/>
            <w:r w:rsidRPr="000D220D">
              <w:rPr>
                <w:rFonts w:asciiTheme="minorHAnsi" w:hAnsiTheme="minorHAnsi" w:cstheme="minorHAnsi"/>
                <w:sz w:val="22"/>
                <w:szCs w:val="22"/>
              </w:rPr>
              <w:t>, strategic).</w:t>
            </w:r>
          </w:p>
          <w:p w14:paraId="47C6CCB2" w14:textId="77777777" w:rsidR="000D220D" w:rsidRPr="000D220D" w:rsidRDefault="000D220D" w:rsidP="000D220D">
            <w:pPr>
              <w:spacing w:line="276" w:lineRule="auto"/>
              <w:rPr>
                <w:rFonts w:asciiTheme="minorHAnsi" w:hAnsiTheme="minorHAnsi" w:cstheme="minorHAnsi"/>
                <w:sz w:val="22"/>
                <w:szCs w:val="22"/>
              </w:rPr>
            </w:pPr>
            <w:r w:rsidRPr="000D220D">
              <w:rPr>
                <w:rFonts w:asciiTheme="minorHAnsi" w:hAnsiTheme="minorHAnsi" w:cstheme="minorHAnsi"/>
                <w:sz w:val="22"/>
                <w:szCs w:val="22"/>
              </w:rPr>
              <w:t xml:space="preserve">- facilitează interacțiune online și hibridă (discuție, colaborare, </w:t>
            </w:r>
            <w:proofErr w:type="spellStart"/>
            <w:r w:rsidRPr="000D220D">
              <w:rPr>
                <w:rFonts w:asciiTheme="minorHAnsi" w:hAnsiTheme="minorHAnsi" w:cstheme="minorHAnsi"/>
                <w:sz w:val="22"/>
                <w:szCs w:val="22"/>
              </w:rPr>
              <w:t>peer-learning</w:t>
            </w:r>
            <w:proofErr w:type="spellEnd"/>
            <w:r w:rsidRPr="000D220D">
              <w:rPr>
                <w:rFonts w:asciiTheme="minorHAnsi" w:hAnsiTheme="minorHAnsi" w:cstheme="minorHAnsi"/>
                <w:sz w:val="22"/>
                <w:szCs w:val="22"/>
              </w:rPr>
              <w:t>) folosind sarcini și norme structurate.</w:t>
            </w:r>
          </w:p>
          <w:p w14:paraId="30A79B9C" w14:textId="77777777" w:rsidR="000D220D" w:rsidRPr="000D220D" w:rsidRDefault="000D220D" w:rsidP="000D220D">
            <w:pPr>
              <w:spacing w:line="276" w:lineRule="auto"/>
              <w:rPr>
                <w:rFonts w:asciiTheme="minorHAnsi" w:hAnsiTheme="minorHAnsi" w:cstheme="minorHAnsi"/>
                <w:sz w:val="22"/>
                <w:szCs w:val="22"/>
              </w:rPr>
            </w:pPr>
            <w:r w:rsidRPr="000D220D">
              <w:rPr>
                <w:rFonts w:asciiTheme="minorHAnsi" w:hAnsiTheme="minorHAnsi" w:cstheme="minorHAnsi"/>
                <w:sz w:val="22"/>
                <w:szCs w:val="22"/>
              </w:rPr>
              <w:t>- oferă feedback clar, respectuos și coerent prin canale digitale, echilibrând lauda și critica.</w:t>
            </w:r>
          </w:p>
          <w:p w14:paraId="29098C6F" w14:textId="77777777" w:rsidR="000D220D" w:rsidRPr="000D220D" w:rsidRDefault="000D220D" w:rsidP="000D220D">
            <w:pPr>
              <w:spacing w:line="276" w:lineRule="auto"/>
              <w:rPr>
                <w:rFonts w:asciiTheme="minorHAnsi" w:hAnsiTheme="minorHAnsi" w:cstheme="minorHAnsi"/>
                <w:sz w:val="22"/>
                <w:szCs w:val="22"/>
              </w:rPr>
            </w:pPr>
            <w:r w:rsidRPr="000D220D">
              <w:rPr>
                <w:rFonts w:asciiTheme="minorHAnsi" w:hAnsiTheme="minorHAnsi" w:cstheme="minorHAnsi"/>
                <w:sz w:val="22"/>
                <w:szCs w:val="22"/>
              </w:rPr>
              <w:t xml:space="preserve">- utilizează metode digitale de evaluare (sarcini, </w:t>
            </w:r>
            <w:proofErr w:type="spellStart"/>
            <w:r w:rsidRPr="000D220D">
              <w:rPr>
                <w:rFonts w:asciiTheme="minorHAnsi" w:hAnsiTheme="minorHAnsi" w:cstheme="minorHAnsi"/>
                <w:sz w:val="22"/>
                <w:szCs w:val="22"/>
              </w:rPr>
              <w:t>quiz</w:t>
            </w:r>
            <w:proofErr w:type="spellEnd"/>
            <w:r w:rsidRPr="000D220D">
              <w:rPr>
                <w:rFonts w:asciiTheme="minorHAnsi" w:hAnsiTheme="minorHAnsi" w:cstheme="minorHAnsi"/>
                <w:sz w:val="22"/>
                <w:szCs w:val="22"/>
              </w:rPr>
              <w:t>-uri, rubrici, fluxuri de predare) pentru a diagnostica nevoi și a urmări progresul.</w:t>
            </w:r>
          </w:p>
          <w:p w14:paraId="6E5D5337" w14:textId="77777777" w:rsidR="000D220D" w:rsidRPr="000D220D" w:rsidRDefault="000D220D" w:rsidP="000D220D">
            <w:pPr>
              <w:spacing w:line="276" w:lineRule="auto"/>
              <w:rPr>
                <w:rFonts w:asciiTheme="minorHAnsi" w:hAnsiTheme="minorHAnsi" w:cstheme="minorHAnsi"/>
                <w:sz w:val="22"/>
                <w:szCs w:val="22"/>
              </w:rPr>
            </w:pPr>
            <w:r w:rsidRPr="000D220D">
              <w:rPr>
                <w:rFonts w:asciiTheme="minorHAnsi" w:hAnsiTheme="minorHAnsi" w:cstheme="minorHAnsi"/>
                <w:sz w:val="22"/>
                <w:szCs w:val="22"/>
              </w:rPr>
              <w:t>- adaptează comunicarea didactică (verificări de claritate, re-explicări, reprezentări multiple) pentru contexte digitale.</w:t>
            </w:r>
          </w:p>
          <w:p w14:paraId="0D4E5D78" w14:textId="77777777" w:rsidR="000D220D" w:rsidRPr="000D220D" w:rsidRDefault="000D220D" w:rsidP="000D220D">
            <w:pPr>
              <w:spacing w:line="276" w:lineRule="auto"/>
              <w:rPr>
                <w:rFonts w:asciiTheme="minorHAnsi" w:hAnsiTheme="minorHAnsi" w:cstheme="minorHAnsi"/>
                <w:sz w:val="22"/>
                <w:szCs w:val="22"/>
              </w:rPr>
            </w:pPr>
            <w:r w:rsidRPr="000D220D">
              <w:rPr>
                <w:rFonts w:asciiTheme="minorHAnsi" w:hAnsiTheme="minorHAnsi" w:cstheme="minorHAnsi"/>
                <w:sz w:val="22"/>
                <w:szCs w:val="22"/>
              </w:rPr>
              <w:t>- gestionează participarea și conduita în spații digitale aplicând reguli, rutine și intervenții adecvate.</w:t>
            </w:r>
          </w:p>
          <w:p w14:paraId="12647B12" w14:textId="77777777" w:rsidR="000D220D" w:rsidRPr="000D220D" w:rsidRDefault="000D220D" w:rsidP="000D220D">
            <w:pPr>
              <w:spacing w:line="276" w:lineRule="auto"/>
              <w:rPr>
                <w:rFonts w:asciiTheme="minorHAnsi" w:hAnsiTheme="minorHAnsi" w:cstheme="minorHAnsi"/>
                <w:sz w:val="22"/>
                <w:szCs w:val="22"/>
              </w:rPr>
            </w:pPr>
            <w:r w:rsidRPr="000D220D">
              <w:rPr>
                <w:rFonts w:asciiTheme="minorHAnsi" w:hAnsiTheme="minorHAnsi" w:cstheme="minorHAnsi"/>
                <w:sz w:val="22"/>
                <w:szCs w:val="22"/>
              </w:rPr>
              <w:t>- colaborează cu colegi/personal tehnic/de sprijin pentru a identifica nevoi și a îmbunătăți instruirea asistată de calculator.</w:t>
            </w:r>
          </w:p>
          <w:p w14:paraId="38D76854" w14:textId="33D2170A" w:rsidR="003C6406" w:rsidRPr="00B96D81" w:rsidRDefault="000D220D" w:rsidP="000D220D">
            <w:pPr>
              <w:spacing w:line="276" w:lineRule="auto"/>
              <w:rPr>
                <w:rFonts w:asciiTheme="minorHAnsi" w:hAnsiTheme="minorHAnsi" w:cstheme="minorHAnsi"/>
                <w:sz w:val="22"/>
                <w:szCs w:val="22"/>
              </w:rPr>
            </w:pPr>
            <w:r w:rsidRPr="000D220D">
              <w:rPr>
                <w:rFonts w:asciiTheme="minorHAnsi" w:hAnsiTheme="minorHAnsi" w:cstheme="minorHAnsi"/>
                <w:sz w:val="22"/>
                <w:szCs w:val="22"/>
              </w:rPr>
              <w:t>- depanează probleme tehnice uzuale cu risc redus și implementează planuri de continuitate.</w:t>
            </w:r>
          </w:p>
        </w:tc>
      </w:tr>
      <w:tr w:rsidR="003C6406" w:rsidRPr="00150A51" w14:paraId="54DA6700" w14:textId="77777777" w:rsidTr="00B96D81">
        <w:trPr>
          <w:cantSplit/>
          <w:trHeight w:val="765"/>
        </w:trPr>
        <w:tc>
          <w:tcPr>
            <w:tcW w:w="694" w:type="dxa"/>
            <w:shd w:val="clear" w:color="auto" w:fill="E0E0E0"/>
            <w:textDirection w:val="btLr"/>
            <w:vAlign w:val="center"/>
          </w:tcPr>
          <w:p w14:paraId="7703F937" w14:textId="77777777" w:rsidR="003C6406" w:rsidRPr="00150A51" w:rsidRDefault="003C6406" w:rsidP="009B49DC">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Responsabilitate și autonomie</w:t>
            </w:r>
          </w:p>
          <w:p w14:paraId="6E7CB0EF" w14:textId="77777777" w:rsidR="003C6406" w:rsidRPr="00150A51" w:rsidRDefault="003C6406" w:rsidP="009B49DC">
            <w:pPr>
              <w:spacing w:line="276" w:lineRule="auto"/>
              <w:ind w:left="113" w:right="113"/>
              <w:jc w:val="center"/>
              <w:rPr>
                <w:rFonts w:asciiTheme="minorHAnsi" w:hAnsiTheme="minorHAnsi" w:cstheme="minorHAnsi"/>
                <w:sz w:val="22"/>
                <w:szCs w:val="22"/>
              </w:rPr>
            </w:pPr>
          </w:p>
        </w:tc>
        <w:tc>
          <w:tcPr>
            <w:tcW w:w="8913" w:type="dxa"/>
            <w:shd w:val="clear" w:color="auto" w:fill="E0E0E0"/>
            <w:vAlign w:val="center"/>
          </w:tcPr>
          <w:p w14:paraId="60124D98" w14:textId="77777777" w:rsidR="00B96D81" w:rsidRPr="00B96D81" w:rsidRDefault="00B96D81" w:rsidP="00B96D81">
            <w:pPr>
              <w:spacing w:line="276" w:lineRule="auto"/>
              <w:rPr>
                <w:rFonts w:asciiTheme="minorHAnsi" w:hAnsiTheme="minorHAnsi" w:cstheme="minorHAnsi"/>
                <w:sz w:val="22"/>
                <w:szCs w:val="22"/>
              </w:rPr>
            </w:pPr>
            <w:r w:rsidRPr="00B96D81">
              <w:rPr>
                <w:rFonts w:asciiTheme="minorHAnsi" w:hAnsiTheme="minorHAnsi" w:cstheme="minorHAnsi"/>
                <w:sz w:val="22"/>
                <w:szCs w:val="22"/>
              </w:rPr>
              <w:t>Studentul (candidat la profesia didactică):</w:t>
            </w:r>
          </w:p>
          <w:p w14:paraId="13FC9223" w14:textId="77777777" w:rsidR="000D220D" w:rsidRPr="000D220D" w:rsidRDefault="000D220D" w:rsidP="000D220D">
            <w:pPr>
              <w:spacing w:line="276" w:lineRule="auto"/>
              <w:rPr>
                <w:rFonts w:asciiTheme="minorHAnsi" w:hAnsiTheme="minorHAnsi" w:cstheme="minorHAnsi"/>
                <w:sz w:val="22"/>
                <w:szCs w:val="22"/>
              </w:rPr>
            </w:pPr>
            <w:r w:rsidRPr="000D220D">
              <w:rPr>
                <w:rFonts w:asciiTheme="minorHAnsi" w:hAnsiTheme="minorHAnsi" w:cstheme="minorHAnsi"/>
                <w:sz w:val="22"/>
                <w:szCs w:val="22"/>
              </w:rPr>
              <w:t>- acționează responsabil pentru protejarea siguranței, confidențialității și demnității cursanților în utilizarea instrumentelor și platformelor digitale.</w:t>
            </w:r>
          </w:p>
          <w:p w14:paraId="5B7F0DB9" w14:textId="77777777" w:rsidR="000D220D" w:rsidRPr="000D220D" w:rsidRDefault="000D220D" w:rsidP="000D220D">
            <w:pPr>
              <w:spacing w:line="276" w:lineRule="auto"/>
              <w:rPr>
                <w:rFonts w:asciiTheme="minorHAnsi" w:hAnsiTheme="minorHAnsi" w:cstheme="minorHAnsi"/>
                <w:sz w:val="22"/>
                <w:szCs w:val="22"/>
              </w:rPr>
            </w:pPr>
            <w:r w:rsidRPr="000D220D">
              <w:rPr>
                <w:rFonts w:asciiTheme="minorHAnsi" w:hAnsiTheme="minorHAnsi" w:cstheme="minorHAnsi"/>
                <w:sz w:val="22"/>
                <w:szCs w:val="22"/>
              </w:rPr>
              <w:t>- respectă politici instituționale și cerințe legale/regulatorii relevante pentru tehnologii educaționale.</w:t>
            </w:r>
          </w:p>
          <w:p w14:paraId="343E5736" w14:textId="77777777" w:rsidR="000D220D" w:rsidRPr="000D220D" w:rsidRDefault="000D220D" w:rsidP="000D220D">
            <w:pPr>
              <w:spacing w:line="276" w:lineRule="auto"/>
              <w:rPr>
                <w:rFonts w:asciiTheme="minorHAnsi" w:hAnsiTheme="minorHAnsi" w:cstheme="minorHAnsi"/>
                <w:sz w:val="22"/>
                <w:szCs w:val="22"/>
              </w:rPr>
            </w:pPr>
            <w:r w:rsidRPr="000D220D">
              <w:rPr>
                <w:rFonts w:asciiTheme="minorHAnsi" w:hAnsiTheme="minorHAnsi" w:cstheme="minorHAnsi"/>
                <w:sz w:val="22"/>
                <w:szCs w:val="22"/>
              </w:rPr>
              <w:t>- asigură participare echitabilă și incluzivă anticipând bariere de acces și accesibilitate.</w:t>
            </w:r>
          </w:p>
          <w:p w14:paraId="56A486C3" w14:textId="77777777" w:rsidR="000D220D" w:rsidRPr="000D220D" w:rsidRDefault="000D220D" w:rsidP="000D220D">
            <w:pPr>
              <w:spacing w:line="276" w:lineRule="auto"/>
              <w:rPr>
                <w:rFonts w:asciiTheme="minorHAnsi" w:hAnsiTheme="minorHAnsi" w:cstheme="minorHAnsi"/>
                <w:sz w:val="22"/>
                <w:szCs w:val="22"/>
              </w:rPr>
            </w:pPr>
            <w:r w:rsidRPr="000D220D">
              <w:rPr>
                <w:rFonts w:asciiTheme="minorHAnsi" w:hAnsiTheme="minorHAnsi" w:cstheme="minorHAnsi"/>
                <w:sz w:val="22"/>
                <w:szCs w:val="22"/>
              </w:rPr>
              <w:t>- menține comunicare profesională și limite adecvate în interacțiuni digitale.</w:t>
            </w:r>
          </w:p>
          <w:p w14:paraId="00D2C002" w14:textId="77777777" w:rsidR="000D220D" w:rsidRPr="000D220D" w:rsidRDefault="000D220D" w:rsidP="000D220D">
            <w:pPr>
              <w:spacing w:line="276" w:lineRule="auto"/>
              <w:rPr>
                <w:rFonts w:asciiTheme="minorHAnsi" w:hAnsiTheme="minorHAnsi" w:cstheme="minorHAnsi"/>
                <w:sz w:val="22"/>
                <w:szCs w:val="22"/>
              </w:rPr>
            </w:pPr>
            <w:r w:rsidRPr="000D220D">
              <w:rPr>
                <w:rFonts w:asciiTheme="minorHAnsi" w:hAnsiTheme="minorHAnsi" w:cstheme="minorHAnsi"/>
                <w:sz w:val="22"/>
                <w:szCs w:val="22"/>
              </w:rPr>
              <w:t>- își monitorizează și îmbunătățește practica digital-pedagogică prin reflecție și căutarea feedbackului.</w:t>
            </w:r>
          </w:p>
          <w:p w14:paraId="301CC60C" w14:textId="77777777" w:rsidR="000D220D" w:rsidRPr="000D220D" w:rsidRDefault="000D220D" w:rsidP="000D220D">
            <w:pPr>
              <w:spacing w:line="276" w:lineRule="auto"/>
              <w:rPr>
                <w:rFonts w:asciiTheme="minorHAnsi" w:hAnsiTheme="minorHAnsi" w:cstheme="minorHAnsi"/>
                <w:sz w:val="22"/>
                <w:szCs w:val="22"/>
              </w:rPr>
            </w:pPr>
            <w:r w:rsidRPr="000D220D">
              <w:rPr>
                <w:rFonts w:asciiTheme="minorHAnsi" w:hAnsiTheme="minorHAnsi" w:cstheme="minorHAnsi"/>
                <w:sz w:val="22"/>
                <w:szCs w:val="22"/>
              </w:rPr>
              <w:t>- se menține la zi cu cercetare relevantă, instrumente și reglementări care afectează instruirea asistată de calculator.</w:t>
            </w:r>
          </w:p>
          <w:p w14:paraId="5AE6927A" w14:textId="77777777" w:rsidR="000D220D" w:rsidRPr="000D220D" w:rsidRDefault="000D220D" w:rsidP="000D220D">
            <w:pPr>
              <w:spacing w:line="276" w:lineRule="auto"/>
              <w:rPr>
                <w:rFonts w:asciiTheme="minorHAnsi" w:hAnsiTheme="minorHAnsi" w:cstheme="minorHAnsi"/>
                <w:sz w:val="22"/>
                <w:szCs w:val="22"/>
              </w:rPr>
            </w:pPr>
            <w:r w:rsidRPr="000D220D">
              <w:rPr>
                <w:rFonts w:asciiTheme="minorHAnsi" w:hAnsiTheme="minorHAnsi" w:cstheme="minorHAnsi"/>
                <w:sz w:val="22"/>
                <w:szCs w:val="22"/>
              </w:rPr>
              <w:t xml:space="preserve">- aplică judecată profesională în selecția instrumentelor și resurselor, </w:t>
            </w:r>
            <w:proofErr w:type="spellStart"/>
            <w:r w:rsidRPr="000D220D">
              <w:rPr>
                <w:rFonts w:asciiTheme="minorHAnsi" w:hAnsiTheme="minorHAnsi" w:cstheme="minorHAnsi"/>
                <w:sz w:val="22"/>
                <w:szCs w:val="22"/>
              </w:rPr>
              <w:t>prioritizând</w:t>
            </w:r>
            <w:proofErr w:type="spellEnd"/>
            <w:r w:rsidRPr="000D220D">
              <w:rPr>
                <w:rFonts w:asciiTheme="minorHAnsi" w:hAnsiTheme="minorHAnsi" w:cstheme="minorHAnsi"/>
                <w:sz w:val="22"/>
                <w:szCs w:val="22"/>
              </w:rPr>
              <w:t xml:space="preserve"> valoarea pedagogică în detrimentul noutății.</w:t>
            </w:r>
          </w:p>
          <w:p w14:paraId="409CA7B3" w14:textId="5A8E28AD" w:rsidR="003C6406" w:rsidRPr="00B96D81" w:rsidRDefault="000D220D" w:rsidP="000D220D">
            <w:pPr>
              <w:spacing w:line="276" w:lineRule="auto"/>
              <w:rPr>
                <w:rFonts w:asciiTheme="minorHAnsi" w:hAnsiTheme="minorHAnsi" w:cstheme="minorHAnsi"/>
                <w:sz w:val="22"/>
                <w:szCs w:val="22"/>
              </w:rPr>
            </w:pPr>
            <w:r w:rsidRPr="000D220D">
              <w:rPr>
                <w:rFonts w:asciiTheme="minorHAnsi" w:hAnsiTheme="minorHAnsi" w:cstheme="minorHAnsi"/>
                <w:sz w:val="22"/>
                <w:szCs w:val="22"/>
              </w:rPr>
              <w:t xml:space="preserve">- escaladează (sau </w:t>
            </w:r>
            <w:proofErr w:type="spellStart"/>
            <w:r w:rsidRPr="000D220D">
              <w:rPr>
                <w:rFonts w:asciiTheme="minorHAnsi" w:hAnsiTheme="minorHAnsi" w:cstheme="minorHAnsi"/>
                <w:sz w:val="22"/>
                <w:szCs w:val="22"/>
              </w:rPr>
              <w:t>deleaga</w:t>
            </w:r>
            <w:proofErr w:type="spellEnd"/>
            <w:r w:rsidRPr="000D220D">
              <w:rPr>
                <w:rFonts w:asciiTheme="minorHAnsi" w:hAnsiTheme="minorHAnsi" w:cstheme="minorHAnsi"/>
                <w:sz w:val="22"/>
                <w:szCs w:val="22"/>
              </w:rPr>
              <w:t xml:space="preserve">) adecvat prin solicitarea de sprijin când problemele depășesc competența (tehnice, etice sau de </w:t>
            </w:r>
            <w:proofErr w:type="spellStart"/>
            <w:r w:rsidRPr="000D220D">
              <w:rPr>
                <w:rFonts w:asciiTheme="minorHAnsi" w:hAnsiTheme="minorHAnsi" w:cstheme="minorHAnsi"/>
                <w:sz w:val="22"/>
                <w:szCs w:val="22"/>
              </w:rPr>
              <w:t>wellbeing</w:t>
            </w:r>
            <w:proofErr w:type="spellEnd"/>
            <w:r w:rsidRPr="000D220D">
              <w:rPr>
                <w:rFonts w:asciiTheme="minorHAnsi" w:hAnsiTheme="minorHAnsi" w:cstheme="minorHAnsi"/>
                <w:sz w:val="22"/>
                <w:szCs w:val="22"/>
              </w:rPr>
              <w:t>).</w:t>
            </w:r>
          </w:p>
        </w:tc>
      </w:tr>
      <w:bookmarkEnd w:id="3"/>
    </w:tbl>
    <w:p w14:paraId="51A9EB60" w14:textId="77777777" w:rsidR="003C6406" w:rsidRDefault="003C6406" w:rsidP="00EE0BA5">
      <w:pPr>
        <w:shd w:val="clear" w:color="auto" w:fill="FFFFFF"/>
        <w:autoSpaceDE w:val="0"/>
        <w:autoSpaceDN w:val="0"/>
        <w:adjustRightInd w:val="0"/>
        <w:rPr>
          <w:rFonts w:asciiTheme="minorHAnsi" w:hAnsiTheme="minorHAnsi" w:cstheme="minorHAnsi"/>
          <w:b/>
          <w:bCs/>
          <w:sz w:val="22"/>
          <w:szCs w:val="22"/>
        </w:rPr>
      </w:pPr>
    </w:p>
    <w:p w14:paraId="2AF22C6A" w14:textId="256292E4" w:rsidR="00EE0BA5" w:rsidRPr="00E50E8C" w:rsidRDefault="003C6406" w:rsidP="00EE0BA5">
      <w:pPr>
        <w:shd w:val="clear" w:color="auto" w:fill="FFFFFF"/>
        <w:autoSpaceDE w:val="0"/>
        <w:autoSpaceDN w:val="0"/>
        <w:adjustRightInd w:val="0"/>
        <w:rPr>
          <w:rFonts w:asciiTheme="minorHAnsi" w:eastAsia="Times New Roman" w:hAnsiTheme="minorHAnsi" w:cstheme="minorHAnsi"/>
          <w:sz w:val="22"/>
          <w:szCs w:val="22"/>
        </w:rPr>
      </w:pPr>
      <w:r>
        <w:rPr>
          <w:rFonts w:asciiTheme="minorHAnsi" w:hAnsiTheme="minorHAnsi" w:cstheme="minorHAnsi"/>
          <w:b/>
          <w:bCs/>
          <w:sz w:val="22"/>
          <w:szCs w:val="22"/>
        </w:rPr>
        <w:t>8</w:t>
      </w:r>
      <w:r w:rsidR="00EE0BA5" w:rsidRPr="00E50E8C">
        <w:rPr>
          <w:rFonts w:asciiTheme="minorHAnsi" w:hAnsiTheme="minorHAnsi" w:cstheme="minorHAnsi"/>
          <w:b/>
          <w:bCs/>
          <w:sz w:val="22"/>
          <w:szCs w:val="22"/>
        </w:rPr>
        <w:t>. Obiectivele disciplinei</w:t>
      </w:r>
      <w:r w:rsidR="00EE0BA5" w:rsidRPr="00E50E8C">
        <w:rPr>
          <w:rFonts w:asciiTheme="minorHAnsi" w:hAnsiTheme="minorHAnsi" w:cstheme="minorHAnsi"/>
          <w:sz w:val="22"/>
          <w:szCs w:val="22"/>
        </w:rPr>
        <w:t xml:space="preserve"> (</w:t>
      </w:r>
      <w:proofErr w:type="spellStart"/>
      <w:r w:rsidR="00EE0BA5" w:rsidRPr="00E50E8C">
        <w:rPr>
          <w:rFonts w:asciiTheme="minorHAnsi" w:hAnsiTheme="minorHAnsi" w:cstheme="minorHAnsi"/>
          <w:sz w:val="22"/>
          <w:szCs w:val="22"/>
        </w:rPr>
        <w:t>reie</w:t>
      </w:r>
      <w:r w:rsidR="00EE0BA5" w:rsidRPr="00E50E8C">
        <w:rPr>
          <w:rFonts w:asciiTheme="minorHAnsi" w:eastAsia="Times New Roman" w:hAnsiTheme="minorHAnsi" w:cstheme="minorHAnsi"/>
          <w:sz w:val="22"/>
          <w:szCs w:val="22"/>
        </w:rPr>
        <w:t>şind</w:t>
      </w:r>
      <w:proofErr w:type="spellEnd"/>
      <w:r w:rsidR="00EE0BA5" w:rsidRPr="00E50E8C">
        <w:rPr>
          <w:rFonts w:asciiTheme="minorHAnsi" w:eastAsia="Times New Roman" w:hAnsiTheme="minorHAnsi" w:cstheme="minorHAnsi"/>
          <w:sz w:val="22"/>
          <w:szCs w:val="22"/>
        </w:rPr>
        <w:t xml:space="preserve"> din grila </w:t>
      </w:r>
      <w:proofErr w:type="spellStart"/>
      <w:r w:rsidR="00EE0BA5" w:rsidRPr="00E50E8C">
        <w:rPr>
          <w:rFonts w:asciiTheme="minorHAnsi" w:eastAsia="Times New Roman" w:hAnsiTheme="minorHAnsi" w:cstheme="minorHAnsi"/>
          <w:sz w:val="22"/>
          <w:szCs w:val="22"/>
        </w:rPr>
        <w:t>competenţelor</w:t>
      </w:r>
      <w:proofErr w:type="spellEnd"/>
      <w:r w:rsidR="00EE0BA5" w:rsidRPr="00E50E8C">
        <w:rPr>
          <w:rFonts w:asciiTheme="minorHAnsi" w:eastAsia="Times New Roman" w:hAnsiTheme="minorHAnsi" w:cstheme="minorHAnsi"/>
          <w:sz w:val="22"/>
          <w:szCs w:val="22"/>
        </w:rPr>
        <w:t xml:space="preserve"> specifice acumulate)</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E0E0E0"/>
        <w:tblLook w:val="01E0" w:firstRow="1" w:lastRow="1" w:firstColumn="1" w:lastColumn="1" w:noHBand="0" w:noVBand="0"/>
      </w:tblPr>
      <w:tblGrid>
        <w:gridCol w:w="3347"/>
        <w:gridCol w:w="6261"/>
      </w:tblGrid>
      <w:tr w:rsidR="00755D78" w:rsidRPr="00E50E8C" w14:paraId="6B3E3C4E" w14:textId="77777777" w:rsidTr="00BB331A">
        <w:tc>
          <w:tcPr>
            <w:tcW w:w="1742" w:type="pct"/>
            <w:shd w:val="clear" w:color="auto" w:fill="E0E0E0"/>
            <w:vAlign w:val="center"/>
          </w:tcPr>
          <w:p w14:paraId="279EAA43" w14:textId="3E9BD8F1" w:rsidR="00755D78" w:rsidRPr="00E50E8C" w:rsidRDefault="000C5A43" w:rsidP="0088732A">
            <w:pPr>
              <w:rPr>
                <w:rFonts w:asciiTheme="minorHAnsi" w:hAnsiTheme="minorHAnsi" w:cstheme="minorHAnsi"/>
                <w:sz w:val="22"/>
                <w:szCs w:val="22"/>
              </w:rPr>
            </w:pPr>
            <w:r>
              <w:rPr>
                <w:rFonts w:asciiTheme="minorHAnsi" w:hAnsiTheme="minorHAnsi" w:cstheme="minorHAnsi"/>
                <w:sz w:val="22"/>
                <w:szCs w:val="22"/>
              </w:rPr>
              <w:t>8</w:t>
            </w:r>
            <w:r w:rsidR="00755D78" w:rsidRPr="00E50E8C">
              <w:rPr>
                <w:rFonts w:asciiTheme="minorHAnsi" w:hAnsiTheme="minorHAnsi" w:cstheme="minorHAnsi"/>
                <w:sz w:val="22"/>
                <w:szCs w:val="22"/>
              </w:rPr>
              <w:t>.1 Obiectivul general al disciplinei</w:t>
            </w:r>
          </w:p>
        </w:tc>
        <w:tc>
          <w:tcPr>
            <w:tcW w:w="3258" w:type="pct"/>
            <w:shd w:val="clear" w:color="auto" w:fill="E0E0E0"/>
            <w:vAlign w:val="center"/>
          </w:tcPr>
          <w:p w14:paraId="0CF69852" w14:textId="1FEDE7DF" w:rsidR="00755D78" w:rsidRPr="00E50E8C" w:rsidRDefault="000D220D" w:rsidP="00B96D81">
            <w:pPr>
              <w:spacing w:before="40" w:after="40"/>
              <w:rPr>
                <w:rFonts w:asciiTheme="minorHAnsi" w:hAnsiTheme="minorHAnsi" w:cstheme="minorHAnsi"/>
                <w:sz w:val="22"/>
                <w:szCs w:val="22"/>
              </w:rPr>
            </w:pPr>
            <w:r w:rsidRPr="000D220D">
              <w:rPr>
                <w:rFonts w:asciiTheme="minorHAnsi" w:hAnsiTheme="minorHAnsi" w:cstheme="minorHAnsi"/>
                <w:sz w:val="22"/>
                <w:szCs w:val="22"/>
              </w:rPr>
              <w:t xml:space="preserve">Obiectivul general al acestei discipline este acela ca studentul sa dezvolte un bagaj de </w:t>
            </w:r>
            <w:proofErr w:type="spellStart"/>
            <w:r w:rsidRPr="000D220D">
              <w:rPr>
                <w:rFonts w:asciiTheme="minorHAnsi" w:hAnsiTheme="minorHAnsi" w:cstheme="minorHAnsi"/>
                <w:sz w:val="22"/>
                <w:szCs w:val="22"/>
              </w:rPr>
              <w:t>cunostinte</w:t>
            </w:r>
            <w:proofErr w:type="spellEnd"/>
            <w:r w:rsidRPr="000D220D">
              <w:rPr>
                <w:rFonts w:asciiTheme="minorHAnsi" w:hAnsiTheme="minorHAnsi" w:cstheme="minorHAnsi"/>
                <w:sz w:val="22"/>
                <w:szCs w:val="22"/>
              </w:rPr>
              <w:t xml:space="preserve"> si competente suficient de bogat si ridicat calitativ </w:t>
            </w:r>
            <w:proofErr w:type="spellStart"/>
            <w:r w:rsidRPr="000D220D">
              <w:rPr>
                <w:rFonts w:asciiTheme="minorHAnsi" w:hAnsiTheme="minorHAnsi" w:cstheme="minorHAnsi"/>
                <w:sz w:val="22"/>
                <w:szCs w:val="22"/>
              </w:rPr>
              <w:t>incat</w:t>
            </w:r>
            <w:proofErr w:type="spellEnd"/>
            <w:r w:rsidRPr="000D220D">
              <w:rPr>
                <w:rFonts w:asciiTheme="minorHAnsi" w:hAnsiTheme="minorHAnsi" w:cstheme="minorHAnsi"/>
                <w:sz w:val="22"/>
                <w:szCs w:val="22"/>
              </w:rPr>
              <w:t xml:space="preserve"> sa </w:t>
            </w:r>
            <w:proofErr w:type="spellStart"/>
            <w:r w:rsidRPr="000D220D">
              <w:rPr>
                <w:rFonts w:asciiTheme="minorHAnsi" w:hAnsiTheme="minorHAnsi" w:cstheme="minorHAnsi"/>
                <w:sz w:val="22"/>
                <w:szCs w:val="22"/>
              </w:rPr>
              <w:t>poata</w:t>
            </w:r>
            <w:proofErr w:type="spellEnd"/>
            <w:r w:rsidRPr="000D220D">
              <w:rPr>
                <w:rFonts w:asciiTheme="minorHAnsi" w:hAnsiTheme="minorHAnsi" w:cstheme="minorHAnsi"/>
                <w:sz w:val="22"/>
                <w:szCs w:val="22"/>
              </w:rPr>
              <w:t xml:space="preserve"> folosi </w:t>
            </w:r>
            <w:proofErr w:type="spellStart"/>
            <w:r w:rsidRPr="000D220D">
              <w:rPr>
                <w:rFonts w:asciiTheme="minorHAnsi" w:hAnsiTheme="minorHAnsi" w:cstheme="minorHAnsi"/>
                <w:sz w:val="22"/>
                <w:szCs w:val="22"/>
              </w:rPr>
              <w:t>notiunile</w:t>
            </w:r>
            <w:proofErr w:type="spellEnd"/>
            <w:r w:rsidRPr="000D220D">
              <w:rPr>
                <w:rFonts w:asciiTheme="minorHAnsi" w:hAnsiTheme="minorHAnsi" w:cstheme="minorHAnsi"/>
                <w:sz w:val="22"/>
                <w:szCs w:val="22"/>
              </w:rPr>
              <w:t xml:space="preserve"> fundamentale de Instruire Asistata de Calculator in cariera didactica la nivelul I al formarii psihopedagogice.</w:t>
            </w:r>
          </w:p>
        </w:tc>
      </w:tr>
      <w:tr w:rsidR="00EE0BA5" w:rsidRPr="00E50E8C" w14:paraId="5512D8FD" w14:textId="77777777" w:rsidTr="00BB331A">
        <w:trPr>
          <w:trHeight w:val="354"/>
        </w:trPr>
        <w:tc>
          <w:tcPr>
            <w:tcW w:w="1742" w:type="pct"/>
            <w:shd w:val="clear" w:color="auto" w:fill="E0E0E0"/>
            <w:vAlign w:val="center"/>
          </w:tcPr>
          <w:p w14:paraId="4D9C7738" w14:textId="1DD772D9" w:rsidR="00EE0BA5" w:rsidRPr="00E50E8C" w:rsidRDefault="000C5A43" w:rsidP="00BB331A">
            <w:pPr>
              <w:rPr>
                <w:rFonts w:asciiTheme="minorHAnsi" w:hAnsiTheme="minorHAnsi" w:cstheme="minorHAnsi"/>
                <w:sz w:val="22"/>
                <w:szCs w:val="22"/>
              </w:rPr>
            </w:pPr>
            <w:r>
              <w:rPr>
                <w:rFonts w:asciiTheme="minorHAnsi" w:hAnsiTheme="minorHAnsi" w:cstheme="minorHAnsi"/>
                <w:sz w:val="22"/>
                <w:szCs w:val="22"/>
              </w:rPr>
              <w:t>8</w:t>
            </w:r>
            <w:r w:rsidR="00EE0BA5" w:rsidRPr="00E50E8C">
              <w:rPr>
                <w:rFonts w:asciiTheme="minorHAnsi" w:hAnsiTheme="minorHAnsi" w:cstheme="minorHAnsi"/>
                <w:sz w:val="22"/>
                <w:szCs w:val="22"/>
              </w:rPr>
              <w:t>.2 Obiectivele specifice</w:t>
            </w:r>
          </w:p>
        </w:tc>
        <w:tc>
          <w:tcPr>
            <w:tcW w:w="3258" w:type="pct"/>
            <w:shd w:val="clear" w:color="auto" w:fill="E0E0E0"/>
            <w:vAlign w:val="center"/>
          </w:tcPr>
          <w:p w14:paraId="069674FE" w14:textId="31D0A6CB" w:rsidR="00C347F1" w:rsidRPr="00E50E8C" w:rsidRDefault="000D220D" w:rsidP="00B96D81">
            <w:pPr>
              <w:rPr>
                <w:rFonts w:asciiTheme="minorHAnsi" w:hAnsiTheme="minorHAnsi" w:cstheme="minorHAnsi"/>
                <w:sz w:val="22"/>
                <w:szCs w:val="22"/>
              </w:rPr>
            </w:pPr>
            <w:r w:rsidRPr="000D220D">
              <w:rPr>
                <w:rFonts w:asciiTheme="minorHAnsi" w:hAnsiTheme="minorHAnsi" w:cstheme="minorHAnsi"/>
                <w:sz w:val="22"/>
                <w:szCs w:val="22"/>
              </w:rPr>
              <w:t xml:space="preserve">Sa </w:t>
            </w:r>
            <w:proofErr w:type="spellStart"/>
            <w:r w:rsidRPr="000D220D">
              <w:rPr>
                <w:rFonts w:asciiTheme="minorHAnsi" w:hAnsiTheme="minorHAnsi" w:cstheme="minorHAnsi"/>
                <w:sz w:val="22"/>
                <w:szCs w:val="22"/>
              </w:rPr>
              <w:t>poata</w:t>
            </w:r>
            <w:proofErr w:type="spellEnd"/>
            <w:r w:rsidRPr="000D220D">
              <w:rPr>
                <w:rFonts w:asciiTheme="minorHAnsi" w:hAnsiTheme="minorHAnsi" w:cstheme="minorHAnsi"/>
                <w:sz w:val="22"/>
                <w:szCs w:val="22"/>
              </w:rPr>
              <w:t xml:space="preserve"> identifica si folosi principiile didactice cu </w:t>
            </w:r>
            <w:proofErr w:type="spellStart"/>
            <w:r w:rsidRPr="000D220D">
              <w:rPr>
                <w:rFonts w:asciiTheme="minorHAnsi" w:hAnsiTheme="minorHAnsi" w:cstheme="minorHAnsi"/>
                <w:sz w:val="22"/>
                <w:szCs w:val="22"/>
              </w:rPr>
              <w:t>aplicabiliate</w:t>
            </w:r>
            <w:proofErr w:type="spellEnd"/>
            <w:r w:rsidRPr="000D220D">
              <w:rPr>
                <w:rFonts w:asciiTheme="minorHAnsi" w:hAnsiTheme="minorHAnsi" w:cstheme="minorHAnsi"/>
                <w:sz w:val="22"/>
                <w:szCs w:val="22"/>
              </w:rPr>
              <w:t xml:space="preserve"> in </w:t>
            </w:r>
            <w:proofErr w:type="spellStart"/>
            <w:r w:rsidRPr="000D220D">
              <w:rPr>
                <w:rFonts w:asciiTheme="minorHAnsi" w:hAnsiTheme="minorHAnsi" w:cstheme="minorHAnsi"/>
                <w:sz w:val="22"/>
                <w:szCs w:val="22"/>
              </w:rPr>
              <w:t>eLearning</w:t>
            </w:r>
            <w:proofErr w:type="spellEnd"/>
            <w:r w:rsidRPr="000D220D">
              <w:rPr>
                <w:rFonts w:asciiTheme="minorHAnsi" w:hAnsiTheme="minorHAnsi" w:cstheme="minorHAnsi"/>
                <w:sz w:val="22"/>
                <w:szCs w:val="22"/>
              </w:rPr>
              <w:t xml:space="preserve">, in general, si referitoare la software </w:t>
            </w:r>
            <w:proofErr w:type="spellStart"/>
            <w:r w:rsidRPr="000D220D">
              <w:rPr>
                <w:rFonts w:asciiTheme="minorHAnsi" w:hAnsiTheme="minorHAnsi" w:cstheme="minorHAnsi"/>
                <w:sz w:val="22"/>
                <w:szCs w:val="22"/>
              </w:rPr>
              <w:t>educational</w:t>
            </w:r>
            <w:proofErr w:type="spellEnd"/>
            <w:r w:rsidRPr="000D220D">
              <w:rPr>
                <w:rFonts w:asciiTheme="minorHAnsi" w:hAnsiTheme="minorHAnsi" w:cstheme="minorHAnsi"/>
                <w:sz w:val="22"/>
                <w:szCs w:val="22"/>
              </w:rPr>
              <w:t xml:space="preserve">, si instruire online, precum si cadrele formative si de lucru la nivel european si </w:t>
            </w:r>
            <w:proofErr w:type="spellStart"/>
            <w:r w:rsidRPr="000D220D">
              <w:rPr>
                <w:rFonts w:asciiTheme="minorHAnsi" w:hAnsiTheme="minorHAnsi" w:cstheme="minorHAnsi"/>
                <w:sz w:val="22"/>
                <w:szCs w:val="22"/>
              </w:rPr>
              <w:t>international</w:t>
            </w:r>
            <w:proofErr w:type="spellEnd"/>
            <w:r w:rsidRPr="000D220D">
              <w:rPr>
                <w:rFonts w:asciiTheme="minorHAnsi" w:hAnsiTheme="minorHAnsi" w:cstheme="minorHAnsi"/>
                <w:sz w:val="22"/>
                <w:szCs w:val="22"/>
              </w:rPr>
              <w:t xml:space="preserve">. - Sa </w:t>
            </w:r>
            <w:proofErr w:type="spellStart"/>
            <w:r w:rsidRPr="000D220D">
              <w:rPr>
                <w:rFonts w:asciiTheme="minorHAnsi" w:hAnsiTheme="minorHAnsi" w:cstheme="minorHAnsi"/>
                <w:sz w:val="22"/>
                <w:szCs w:val="22"/>
              </w:rPr>
              <w:t>poata</w:t>
            </w:r>
            <w:proofErr w:type="spellEnd"/>
            <w:r w:rsidRPr="000D220D">
              <w:rPr>
                <w:rFonts w:asciiTheme="minorHAnsi" w:hAnsiTheme="minorHAnsi" w:cstheme="minorHAnsi"/>
                <w:sz w:val="22"/>
                <w:szCs w:val="22"/>
              </w:rPr>
              <w:t xml:space="preserve"> colabora cu </w:t>
            </w:r>
            <w:proofErr w:type="spellStart"/>
            <w:r w:rsidRPr="000D220D">
              <w:rPr>
                <w:rFonts w:asciiTheme="minorHAnsi" w:hAnsiTheme="minorHAnsi" w:cstheme="minorHAnsi"/>
                <w:sz w:val="22"/>
                <w:szCs w:val="22"/>
              </w:rPr>
              <w:t>alti</w:t>
            </w:r>
            <w:proofErr w:type="spellEnd"/>
            <w:r w:rsidRPr="000D220D">
              <w:rPr>
                <w:rFonts w:asciiTheme="minorHAnsi" w:hAnsiTheme="minorHAnsi" w:cstheme="minorHAnsi"/>
                <w:sz w:val="22"/>
                <w:szCs w:val="22"/>
              </w:rPr>
              <w:t xml:space="preserve"> </w:t>
            </w:r>
            <w:proofErr w:type="spellStart"/>
            <w:r w:rsidRPr="000D220D">
              <w:rPr>
                <w:rFonts w:asciiTheme="minorHAnsi" w:hAnsiTheme="minorHAnsi" w:cstheme="minorHAnsi"/>
                <w:sz w:val="22"/>
                <w:szCs w:val="22"/>
              </w:rPr>
              <w:t>specialisti</w:t>
            </w:r>
            <w:proofErr w:type="spellEnd"/>
            <w:r w:rsidRPr="000D220D">
              <w:rPr>
                <w:rFonts w:asciiTheme="minorHAnsi" w:hAnsiTheme="minorHAnsi" w:cstheme="minorHAnsi"/>
                <w:sz w:val="22"/>
                <w:szCs w:val="22"/>
              </w:rPr>
              <w:t xml:space="preserve"> si persoane calificate in </w:t>
            </w:r>
            <w:proofErr w:type="spellStart"/>
            <w:r w:rsidRPr="000D220D">
              <w:rPr>
                <w:rFonts w:asciiTheme="minorHAnsi" w:hAnsiTheme="minorHAnsi" w:cstheme="minorHAnsi"/>
                <w:sz w:val="22"/>
                <w:szCs w:val="22"/>
              </w:rPr>
              <w:t>stiintele</w:t>
            </w:r>
            <w:proofErr w:type="spellEnd"/>
            <w:r w:rsidRPr="000D220D">
              <w:rPr>
                <w:rFonts w:asciiTheme="minorHAnsi" w:hAnsiTheme="minorHAnsi" w:cstheme="minorHAnsi"/>
                <w:sz w:val="22"/>
                <w:szCs w:val="22"/>
              </w:rPr>
              <w:t xml:space="preserve"> </w:t>
            </w:r>
            <w:proofErr w:type="spellStart"/>
            <w:r w:rsidRPr="000D220D">
              <w:rPr>
                <w:rFonts w:asciiTheme="minorHAnsi" w:hAnsiTheme="minorHAnsi" w:cstheme="minorHAnsi"/>
                <w:sz w:val="22"/>
                <w:szCs w:val="22"/>
              </w:rPr>
              <w:t>educatiei</w:t>
            </w:r>
            <w:proofErr w:type="spellEnd"/>
            <w:r w:rsidRPr="000D220D">
              <w:rPr>
                <w:rFonts w:asciiTheme="minorHAnsi" w:hAnsiTheme="minorHAnsi" w:cstheme="minorHAnsi"/>
                <w:sz w:val="22"/>
                <w:szCs w:val="22"/>
              </w:rPr>
              <w:t xml:space="preserve"> (e.g. cadre didactice) pentru integrarea disciplinei predate in curriculumul oficial.</w:t>
            </w:r>
          </w:p>
        </w:tc>
      </w:tr>
    </w:tbl>
    <w:p w14:paraId="4F1B3BE6" w14:textId="77777777" w:rsidR="00EE0BA5" w:rsidRPr="00E50E8C" w:rsidRDefault="00EE0BA5" w:rsidP="00EE0BA5">
      <w:pPr>
        <w:shd w:val="clear" w:color="auto" w:fill="FFFFFF"/>
        <w:autoSpaceDE w:val="0"/>
        <w:autoSpaceDN w:val="0"/>
        <w:adjustRightInd w:val="0"/>
        <w:rPr>
          <w:rFonts w:asciiTheme="minorHAnsi" w:hAnsiTheme="minorHAnsi" w:cstheme="minorHAnsi"/>
          <w:sz w:val="22"/>
          <w:szCs w:val="22"/>
        </w:rPr>
      </w:pPr>
    </w:p>
    <w:p w14:paraId="62D5C629" w14:textId="32B74132" w:rsidR="00EE0BA5" w:rsidRPr="00E50E8C" w:rsidRDefault="00213E67" w:rsidP="00EE0BA5">
      <w:pPr>
        <w:shd w:val="clear" w:color="auto" w:fill="FFFFFF"/>
        <w:autoSpaceDE w:val="0"/>
        <w:autoSpaceDN w:val="0"/>
        <w:adjustRightInd w:val="0"/>
        <w:rPr>
          <w:rFonts w:asciiTheme="minorHAnsi" w:eastAsia="Times New Roman" w:hAnsiTheme="minorHAnsi" w:cstheme="minorHAnsi"/>
          <w:b/>
          <w:bCs/>
          <w:sz w:val="22"/>
          <w:szCs w:val="22"/>
        </w:rPr>
      </w:pPr>
      <w:r>
        <w:rPr>
          <w:rFonts w:asciiTheme="minorHAnsi" w:hAnsiTheme="minorHAnsi" w:cstheme="minorHAnsi"/>
          <w:b/>
          <w:bCs/>
          <w:sz w:val="22"/>
          <w:szCs w:val="22"/>
        </w:rPr>
        <w:lastRenderedPageBreak/>
        <w:t>9</w:t>
      </w:r>
      <w:r w:rsidR="00EE0BA5" w:rsidRPr="00E50E8C">
        <w:rPr>
          <w:rFonts w:asciiTheme="minorHAnsi" w:hAnsiTheme="minorHAnsi" w:cstheme="minorHAnsi"/>
          <w:b/>
          <w:bCs/>
          <w:sz w:val="22"/>
          <w:szCs w:val="22"/>
        </w:rPr>
        <w:t xml:space="preserve">. </w:t>
      </w:r>
      <w:proofErr w:type="spellStart"/>
      <w:r w:rsidR="00EE0BA5" w:rsidRPr="00E50E8C">
        <w:rPr>
          <w:rFonts w:asciiTheme="minorHAnsi" w:hAnsiTheme="minorHAnsi" w:cstheme="minorHAnsi"/>
          <w:b/>
          <w:bCs/>
          <w:sz w:val="22"/>
          <w:szCs w:val="22"/>
        </w:rPr>
        <w:t>Con</w:t>
      </w:r>
      <w:r w:rsidR="00EE0BA5" w:rsidRPr="00E50E8C">
        <w:rPr>
          <w:rFonts w:asciiTheme="minorHAnsi" w:eastAsia="Times New Roman" w:hAnsiTheme="minorHAnsi" w:cstheme="minorHAnsi"/>
          <w:b/>
          <w:bCs/>
          <w:sz w:val="22"/>
          <w:szCs w:val="22"/>
        </w:rPr>
        <w:t>ţinuturi</w:t>
      </w:r>
      <w:proofErr w:type="spellEnd"/>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459"/>
        <w:gridCol w:w="719"/>
        <w:gridCol w:w="1835"/>
        <w:gridCol w:w="1595"/>
      </w:tblGrid>
      <w:tr w:rsidR="00200FAD" w:rsidRPr="00E50E8C" w14:paraId="06F43E2E" w14:textId="77777777" w:rsidTr="00B4245D">
        <w:tc>
          <w:tcPr>
            <w:tcW w:w="2841" w:type="pct"/>
            <w:tcBorders>
              <w:top w:val="single" w:sz="12" w:space="0" w:color="auto"/>
              <w:bottom w:val="single" w:sz="6" w:space="0" w:color="auto"/>
            </w:tcBorders>
            <w:shd w:val="clear" w:color="auto" w:fill="E0E0E0"/>
            <w:vAlign w:val="center"/>
          </w:tcPr>
          <w:p w14:paraId="3E200A68" w14:textId="40D44C92" w:rsidR="00200FAD" w:rsidRPr="000C5A43" w:rsidRDefault="000C5A43" w:rsidP="007A4A04">
            <w:pPr>
              <w:autoSpaceDE w:val="0"/>
              <w:autoSpaceDN w:val="0"/>
              <w:adjustRightInd w:val="0"/>
              <w:rPr>
                <w:rFonts w:asciiTheme="minorHAnsi" w:hAnsiTheme="minorHAnsi" w:cstheme="minorHAnsi"/>
                <w:b/>
                <w:bCs/>
                <w:sz w:val="22"/>
                <w:szCs w:val="22"/>
              </w:rPr>
            </w:pPr>
            <w:r w:rsidRPr="000C5A43">
              <w:rPr>
                <w:rFonts w:asciiTheme="minorHAnsi" w:hAnsiTheme="minorHAnsi" w:cstheme="minorHAnsi"/>
                <w:b/>
                <w:bCs/>
                <w:sz w:val="22"/>
                <w:szCs w:val="22"/>
              </w:rPr>
              <w:t>9</w:t>
            </w:r>
            <w:r w:rsidR="00200FAD" w:rsidRPr="000C5A43">
              <w:rPr>
                <w:rFonts w:asciiTheme="minorHAnsi" w:hAnsiTheme="minorHAnsi" w:cstheme="minorHAnsi"/>
                <w:b/>
                <w:bCs/>
                <w:sz w:val="22"/>
                <w:szCs w:val="22"/>
              </w:rPr>
              <w:t>.1 Curs</w:t>
            </w:r>
          </w:p>
        </w:tc>
        <w:tc>
          <w:tcPr>
            <w:tcW w:w="374" w:type="pct"/>
            <w:tcBorders>
              <w:top w:val="single" w:sz="12" w:space="0" w:color="auto"/>
              <w:bottom w:val="single" w:sz="6" w:space="0" w:color="auto"/>
            </w:tcBorders>
            <w:vAlign w:val="center"/>
          </w:tcPr>
          <w:p w14:paraId="6E3C06C1" w14:textId="77777777" w:rsidR="00200FAD" w:rsidRPr="00E50E8C" w:rsidRDefault="00200FAD" w:rsidP="007A4A04">
            <w:pPr>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Nr. ore</w:t>
            </w:r>
          </w:p>
        </w:tc>
        <w:tc>
          <w:tcPr>
            <w:tcW w:w="955" w:type="pct"/>
            <w:tcBorders>
              <w:top w:val="single" w:sz="12" w:space="0" w:color="auto"/>
              <w:bottom w:val="single" w:sz="6" w:space="0" w:color="auto"/>
            </w:tcBorders>
            <w:vAlign w:val="center"/>
          </w:tcPr>
          <w:p w14:paraId="0FDC0530" w14:textId="77777777" w:rsidR="00200FAD" w:rsidRPr="00E50E8C" w:rsidRDefault="00200FAD" w:rsidP="007A4A04">
            <w:pPr>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Metode de predare</w:t>
            </w:r>
          </w:p>
        </w:tc>
        <w:tc>
          <w:tcPr>
            <w:tcW w:w="830" w:type="pct"/>
            <w:tcBorders>
              <w:top w:val="single" w:sz="12" w:space="0" w:color="auto"/>
              <w:bottom w:val="single" w:sz="6" w:space="0" w:color="auto"/>
            </w:tcBorders>
            <w:vAlign w:val="center"/>
          </w:tcPr>
          <w:p w14:paraId="06BFCBA5" w14:textId="77777777" w:rsidR="00200FAD" w:rsidRPr="00E50E8C" w:rsidRDefault="00200FAD" w:rsidP="007A4A04">
            <w:pPr>
              <w:autoSpaceDE w:val="0"/>
              <w:autoSpaceDN w:val="0"/>
              <w:adjustRightInd w:val="0"/>
              <w:rPr>
                <w:rFonts w:asciiTheme="minorHAnsi" w:hAnsiTheme="minorHAnsi" w:cstheme="minorHAnsi"/>
                <w:b/>
                <w:bCs/>
                <w:sz w:val="22"/>
                <w:szCs w:val="22"/>
              </w:rPr>
            </w:pPr>
            <w:proofErr w:type="spellStart"/>
            <w:r w:rsidRPr="00E50E8C">
              <w:rPr>
                <w:rFonts w:asciiTheme="minorHAnsi" w:hAnsiTheme="minorHAnsi" w:cstheme="minorHAnsi"/>
                <w:sz w:val="22"/>
                <w:szCs w:val="22"/>
              </w:rPr>
              <w:t>Observa</w:t>
            </w:r>
            <w:r w:rsidRPr="00E50E8C">
              <w:rPr>
                <w:rFonts w:asciiTheme="minorHAnsi" w:eastAsia="Times New Roman" w:hAnsiTheme="minorHAnsi" w:cstheme="minorHAnsi"/>
                <w:sz w:val="22"/>
                <w:szCs w:val="22"/>
              </w:rPr>
              <w:t>ţii</w:t>
            </w:r>
            <w:proofErr w:type="spellEnd"/>
          </w:p>
        </w:tc>
      </w:tr>
      <w:tr w:rsidR="00200FAD" w:rsidRPr="00E50E8C" w14:paraId="006D98E5" w14:textId="77777777" w:rsidTr="00B4245D">
        <w:tc>
          <w:tcPr>
            <w:tcW w:w="2841" w:type="pct"/>
            <w:tcBorders>
              <w:top w:val="single" w:sz="6" w:space="0" w:color="auto"/>
              <w:bottom w:val="single" w:sz="6" w:space="0" w:color="auto"/>
            </w:tcBorders>
            <w:shd w:val="clear" w:color="auto" w:fill="E0E0E0"/>
            <w:vAlign w:val="center"/>
          </w:tcPr>
          <w:p w14:paraId="630217E4" w14:textId="3D8BE09F" w:rsidR="00200FAD" w:rsidRPr="00E50E8C" w:rsidRDefault="000D220D" w:rsidP="00E84FFB">
            <w:pPr>
              <w:jc w:val="both"/>
              <w:rPr>
                <w:rFonts w:asciiTheme="minorHAnsi" w:hAnsiTheme="minorHAnsi" w:cstheme="minorHAnsi"/>
                <w:sz w:val="22"/>
                <w:szCs w:val="22"/>
              </w:rPr>
            </w:pPr>
            <w:r w:rsidRPr="000D220D">
              <w:rPr>
                <w:rFonts w:asciiTheme="minorHAnsi" w:hAnsiTheme="minorHAnsi" w:cstheme="minorHAnsi"/>
                <w:sz w:val="22"/>
                <w:szCs w:val="22"/>
              </w:rPr>
              <w:t>Strategii si cadre de lucru (</w:t>
            </w:r>
            <w:proofErr w:type="spellStart"/>
            <w:r w:rsidRPr="000D220D">
              <w:rPr>
                <w:rFonts w:asciiTheme="minorHAnsi" w:hAnsiTheme="minorHAnsi" w:cstheme="minorHAnsi"/>
                <w:sz w:val="22"/>
                <w:szCs w:val="22"/>
              </w:rPr>
              <w:t>frameworks</w:t>
            </w:r>
            <w:proofErr w:type="spellEnd"/>
            <w:r w:rsidRPr="000D220D">
              <w:rPr>
                <w:rFonts w:asciiTheme="minorHAnsi" w:hAnsiTheme="minorHAnsi" w:cstheme="minorHAnsi"/>
                <w:sz w:val="22"/>
                <w:szCs w:val="22"/>
              </w:rPr>
              <w:t xml:space="preserve">): Cadrul European pentru Cultura Digitala (European Framework for Digital </w:t>
            </w:r>
            <w:proofErr w:type="spellStart"/>
            <w:r w:rsidRPr="000D220D">
              <w:rPr>
                <w:rFonts w:asciiTheme="minorHAnsi" w:hAnsiTheme="minorHAnsi" w:cstheme="minorHAnsi"/>
                <w:sz w:val="22"/>
                <w:szCs w:val="22"/>
              </w:rPr>
              <w:t>Literacy</w:t>
            </w:r>
            <w:proofErr w:type="spellEnd"/>
            <w:r w:rsidRPr="000D220D">
              <w:rPr>
                <w:rFonts w:asciiTheme="minorHAnsi" w:hAnsiTheme="minorHAnsi" w:cstheme="minorHAnsi"/>
                <w:sz w:val="22"/>
                <w:szCs w:val="22"/>
              </w:rPr>
              <w:t xml:space="preserve">). Permisul European de Conducere a Calculatorului (European Computer </w:t>
            </w:r>
            <w:proofErr w:type="spellStart"/>
            <w:r w:rsidRPr="000D220D">
              <w:rPr>
                <w:rFonts w:asciiTheme="minorHAnsi" w:hAnsiTheme="minorHAnsi" w:cstheme="minorHAnsi"/>
                <w:sz w:val="22"/>
                <w:szCs w:val="22"/>
              </w:rPr>
              <w:t>Driving</w:t>
            </w:r>
            <w:proofErr w:type="spellEnd"/>
            <w:r w:rsidRPr="000D220D">
              <w:rPr>
                <w:rFonts w:asciiTheme="minorHAnsi" w:hAnsiTheme="minorHAnsi" w:cstheme="minorHAnsi"/>
                <w:sz w:val="22"/>
                <w:szCs w:val="22"/>
              </w:rPr>
              <w:t xml:space="preserve"> </w:t>
            </w:r>
            <w:proofErr w:type="spellStart"/>
            <w:r w:rsidRPr="000D220D">
              <w:rPr>
                <w:rFonts w:asciiTheme="minorHAnsi" w:hAnsiTheme="minorHAnsi" w:cstheme="minorHAnsi"/>
                <w:sz w:val="22"/>
                <w:szCs w:val="22"/>
              </w:rPr>
              <w:t>License</w:t>
            </w:r>
            <w:proofErr w:type="spellEnd"/>
            <w:r w:rsidRPr="000D220D">
              <w:rPr>
                <w:rFonts w:asciiTheme="minorHAnsi" w:hAnsiTheme="minorHAnsi" w:cstheme="minorHAnsi"/>
                <w:sz w:val="22"/>
                <w:szCs w:val="22"/>
              </w:rPr>
              <w:t>); Cadrul European pentru Cultura Digitala (European</w:t>
            </w:r>
            <w:r>
              <w:t xml:space="preserve"> </w:t>
            </w:r>
            <w:r w:rsidRPr="000D220D">
              <w:rPr>
                <w:rFonts w:asciiTheme="minorHAnsi" w:hAnsiTheme="minorHAnsi" w:cstheme="minorHAnsi"/>
                <w:sz w:val="22"/>
                <w:szCs w:val="22"/>
              </w:rPr>
              <w:t xml:space="preserve">Framework for Digital </w:t>
            </w:r>
            <w:proofErr w:type="spellStart"/>
            <w:r w:rsidRPr="000D220D">
              <w:rPr>
                <w:rFonts w:asciiTheme="minorHAnsi" w:hAnsiTheme="minorHAnsi" w:cstheme="minorHAnsi"/>
                <w:sz w:val="22"/>
                <w:szCs w:val="22"/>
              </w:rPr>
              <w:t>Literacy</w:t>
            </w:r>
            <w:proofErr w:type="spellEnd"/>
            <w:r w:rsidRPr="000D220D">
              <w:rPr>
                <w:rFonts w:asciiTheme="minorHAnsi" w:hAnsiTheme="minorHAnsi" w:cstheme="minorHAnsi"/>
                <w:sz w:val="22"/>
                <w:szCs w:val="22"/>
              </w:rPr>
              <w:t xml:space="preserve">). Cadrul European pentru Competente Digitale ale Educatorilor (European Framework for </w:t>
            </w:r>
            <w:proofErr w:type="spellStart"/>
            <w:r w:rsidRPr="000D220D">
              <w:rPr>
                <w:rFonts w:asciiTheme="minorHAnsi" w:hAnsiTheme="minorHAnsi" w:cstheme="minorHAnsi"/>
                <w:sz w:val="22"/>
                <w:szCs w:val="22"/>
              </w:rPr>
              <w:t>the</w:t>
            </w:r>
            <w:proofErr w:type="spellEnd"/>
            <w:r w:rsidRPr="000D220D">
              <w:rPr>
                <w:rFonts w:asciiTheme="minorHAnsi" w:hAnsiTheme="minorHAnsi" w:cstheme="minorHAnsi"/>
                <w:sz w:val="22"/>
                <w:szCs w:val="22"/>
              </w:rPr>
              <w:t xml:space="preserve"> Digital </w:t>
            </w:r>
            <w:proofErr w:type="spellStart"/>
            <w:r w:rsidRPr="000D220D">
              <w:rPr>
                <w:rFonts w:asciiTheme="minorHAnsi" w:hAnsiTheme="minorHAnsi" w:cstheme="minorHAnsi"/>
                <w:sz w:val="22"/>
                <w:szCs w:val="22"/>
              </w:rPr>
              <w:t>Competence</w:t>
            </w:r>
            <w:proofErr w:type="spellEnd"/>
            <w:r w:rsidRPr="000D220D">
              <w:rPr>
                <w:rFonts w:asciiTheme="minorHAnsi" w:hAnsiTheme="minorHAnsi" w:cstheme="minorHAnsi"/>
                <w:sz w:val="22"/>
                <w:szCs w:val="22"/>
              </w:rPr>
              <w:t xml:space="preserve"> of </w:t>
            </w:r>
            <w:proofErr w:type="spellStart"/>
            <w:r w:rsidRPr="000D220D">
              <w:rPr>
                <w:rFonts w:asciiTheme="minorHAnsi" w:hAnsiTheme="minorHAnsi" w:cstheme="minorHAnsi"/>
                <w:sz w:val="22"/>
                <w:szCs w:val="22"/>
              </w:rPr>
              <w:t>Educators</w:t>
            </w:r>
            <w:proofErr w:type="spellEnd"/>
            <w:r w:rsidRPr="000D220D">
              <w:rPr>
                <w:rFonts w:asciiTheme="minorHAnsi" w:hAnsiTheme="minorHAnsi" w:cstheme="minorHAnsi"/>
                <w:sz w:val="22"/>
                <w:szCs w:val="22"/>
              </w:rPr>
              <w:t>)</w:t>
            </w:r>
            <w:r>
              <w:rPr>
                <w:rFonts w:asciiTheme="minorHAnsi" w:hAnsiTheme="minorHAnsi" w:cstheme="minorHAnsi"/>
                <w:sz w:val="22"/>
                <w:szCs w:val="22"/>
              </w:rPr>
              <w:t>.</w:t>
            </w:r>
          </w:p>
        </w:tc>
        <w:tc>
          <w:tcPr>
            <w:tcW w:w="374" w:type="pct"/>
            <w:tcBorders>
              <w:top w:val="single" w:sz="6" w:space="0" w:color="auto"/>
              <w:bottom w:val="single" w:sz="6" w:space="0" w:color="auto"/>
            </w:tcBorders>
            <w:vAlign w:val="center"/>
          </w:tcPr>
          <w:p w14:paraId="625B73F9" w14:textId="7B477881" w:rsidR="00200FAD" w:rsidRPr="00E50E8C" w:rsidRDefault="00EF2209" w:rsidP="007A4A04">
            <w:pPr>
              <w:rPr>
                <w:rFonts w:asciiTheme="minorHAnsi" w:hAnsiTheme="minorHAnsi" w:cstheme="minorHAnsi"/>
                <w:sz w:val="22"/>
                <w:szCs w:val="22"/>
              </w:rPr>
            </w:pPr>
            <w:r>
              <w:rPr>
                <w:rFonts w:asciiTheme="minorHAnsi" w:hAnsiTheme="minorHAnsi" w:cstheme="minorHAnsi"/>
                <w:sz w:val="22"/>
                <w:szCs w:val="22"/>
              </w:rPr>
              <w:t>2</w:t>
            </w:r>
          </w:p>
        </w:tc>
        <w:tc>
          <w:tcPr>
            <w:tcW w:w="955" w:type="pct"/>
            <w:vMerge w:val="restart"/>
            <w:tcBorders>
              <w:top w:val="single" w:sz="6" w:space="0" w:color="auto"/>
            </w:tcBorders>
            <w:vAlign w:val="center"/>
          </w:tcPr>
          <w:p w14:paraId="50DEEA4A" w14:textId="77777777" w:rsidR="00C953D2" w:rsidRPr="00C953D2" w:rsidRDefault="00C953D2" w:rsidP="00C953D2">
            <w:pPr>
              <w:autoSpaceDE w:val="0"/>
              <w:autoSpaceDN w:val="0"/>
              <w:adjustRightInd w:val="0"/>
              <w:rPr>
                <w:rFonts w:asciiTheme="minorHAnsi" w:hAnsiTheme="minorHAnsi" w:cstheme="minorHAnsi"/>
                <w:sz w:val="22"/>
                <w:szCs w:val="22"/>
              </w:rPr>
            </w:pPr>
            <w:r w:rsidRPr="00C953D2">
              <w:rPr>
                <w:rFonts w:asciiTheme="minorHAnsi" w:hAnsiTheme="minorHAnsi" w:cstheme="minorHAnsi"/>
                <w:sz w:val="22"/>
                <w:szCs w:val="22"/>
              </w:rPr>
              <w:t xml:space="preserve">prelegerea participativă, </w:t>
            </w:r>
            <w:proofErr w:type="spellStart"/>
            <w:r w:rsidRPr="00C953D2">
              <w:rPr>
                <w:rFonts w:asciiTheme="minorHAnsi" w:hAnsiTheme="minorHAnsi" w:cstheme="minorHAnsi"/>
                <w:sz w:val="22"/>
                <w:szCs w:val="22"/>
              </w:rPr>
              <w:t>reflecţia</w:t>
            </w:r>
            <w:proofErr w:type="spellEnd"/>
            <w:r w:rsidRPr="00C953D2">
              <w:rPr>
                <w:rFonts w:asciiTheme="minorHAnsi" w:hAnsiTheme="minorHAnsi" w:cstheme="minorHAnsi"/>
                <w:sz w:val="22"/>
                <w:szCs w:val="22"/>
              </w:rPr>
              <w:t xml:space="preserve"> individuală </w:t>
            </w:r>
            <w:proofErr w:type="spellStart"/>
            <w:r w:rsidRPr="00C953D2">
              <w:rPr>
                <w:rFonts w:asciiTheme="minorHAnsi" w:hAnsiTheme="minorHAnsi" w:cstheme="minorHAnsi"/>
                <w:sz w:val="22"/>
                <w:szCs w:val="22"/>
              </w:rPr>
              <w:t>şi</w:t>
            </w:r>
            <w:proofErr w:type="spellEnd"/>
            <w:r w:rsidRPr="00C953D2">
              <w:rPr>
                <w:rFonts w:asciiTheme="minorHAnsi" w:hAnsiTheme="minorHAnsi" w:cstheme="minorHAnsi"/>
                <w:sz w:val="22"/>
                <w:szCs w:val="22"/>
              </w:rPr>
              <w:t xml:space="preserve"> colectivă,</w:t>
            </w:r>
          </w:p>
          <w:p w14:paraId="12CF0828" w14:textId="77777777" w:rsidR="00C953D2" w:rsidRPr="00C953D2" w:rsidRDefault="00C953D2" w:rsidP="00C953D2">
            <w:pPr>
              <w:autoSpaceDE w:val="0"/>
              <w:autoSpaceDN w:val="0"/>
              <w:adjustRightInd w:val="0"/>
              <w:rPr>
                <w:rFonts w:asciiTheme="minorHAnsi" w:hAnsiTheme="minorHAnsi" w:cstheme="minorHAnsi"/>
                <w:sz w:val="22"/>
                <w:szCs w:val="22"/>
              </w:rPr>
            </w:pPr>
            <w:proofErr w:type="spellStart"/>
            <w:r w:rsidRPr="00C953D2">
              <w:rPr>
                <w:rFonts w:asciiTheme="minorHAnsi" w:hAnsiTheme="minorHAnsi" w:cstheme="minorHAnsi"/>
                <w:sz w:val="22"/>
                <w:szCs w:val="22"/>
              </w:rPr>
              <w:t>conversaţia</w:t>
            </w:r>
            <w:proofErr w:type="spellEnd"/>
            <w:r w:rsidRPr="00C953D2">
              <w:rPr>
                <w:rFonts w:asciiTheme="minorHAnsi" w:hAnsiTheme="minorHAnsi" w:cstheme="minorHAnsi"/>
                <w:sz w:val="22"/>
                <w:szCs w:val="22"/>
              </w:rPr>
              <w:t xml:space="preserve"> euristică, explicația, problematizarea</w:t>
            </w:r>
          </w:p>
          <w:p w14:paraId="697CF1BE" w14:textId="1880869A" w:rsidR="00200FAD" w:rsidRPr="00E50E8C" w:rsidRDefault="00200FAD" w:rsidP="00C953D2">
            <w:pPr>
              <w:autoSpaceDE w:val="0"/>
              <w:autoSpaceDN w:val="0"/>
              <w:adjustRightInd w:val="0"/>
              <w:rPr>
                <w:rFonts w:asciiTheme="minorHAnsi" w:hAnsiTheme="minorHAnsi" w:cstheme="minorHAnsi"/>
                <w:sz w:val="22"/>
                <w:szCs w:val="22"/>
              </w:rPr>
            </w:pPr>
          </w:p>
        </w:tc>
        <w:tc>
          <w:tcPr>
            <w:tcW w:w="830" w:type="pct"/>
            <w:vMerge w:val="restart"/>
            <w:tcBorders>
              <w:top w:val="single" w:sz="6" w:space="0" w:color="auto"/>
            </w:tcBorders>
            <w:vAlign w:val="center"/>
          </w:tcPr>
          <w:p w14:paraId="4C6A0079" w14:textId="77777777" w:rsidR="00C953D2" w:rsidRPr="00C953D2" w:rsidRDefault="00C953D2" w:rsidP="00C953D2">
            <w:pPr>
              <w:autoSpaceDE w:val="0"/>
              <w:autoSpaceDN w:val="0"/>
              <w:adjustRightInd w:val="0"/>
              <w:rPr>
                <w:rFonts w:asciiTheme="minorHAnsi" w:hAnsiTheme="minorHAnsi" w:cstheme="minorHAnsi"/>
                <w:sz w:val="22"/>
                <w:szCs w:val="22"/>
              </w:rPr>
            </w:pPr>
            <w:r w:rsidRPr="00C953D2">
              <w:rPr>
                <w:rFonts w:asciiTheme="minorHAnsi" w:hAnsiTheme="minorHAnsi" w:cstheme="minorHAnsi"/>
                <w:sz w:val="22"/>
                <w:szCs w:val="22"/>
              </w:rPr>
              <w:t>Calculator, videoproiector;</w:t>
            </w:r>
          </w:p>
          <w:p w14:paraId="19A0EFF6" w14:textId="77777777" w:rsidR="00C953D2" w:rsidRPr="00C953D2" w:rsidRDefault="00C953D2" w:rsidP="00C953D2">
            <w:pPr>
              <w:autoSpaceDE w:val="0"/>
              <w:autoSpaceDN w:val="0"/>
              <w:adjustRightInd w:val="0"/>
              <w:rPr>
                <w:rFonts w:asciiTheme="minorHAnsi" w:hAnsiTheme="minorHAnsi" w:cstheme="minorHAnsi"/>
                <w:sz w:val="22"/>
                <w:szCs w:val="22"/>
              </w:rPr>
            </w:pPr>
            <w:r w:rsidRPr="00C953D2">
              <w:rPr>
                <w:rFonts w:asciiTheme="minorHAnsi" w:hAnsiTheme="minorHAnsi" w:cstheme="minorHAnsi"/>
                <w:sz w:val="22"/>
                <w:szCs w:val="22"/>
              </w:rPr>
              <w:t xml:space="preserve">valorificarea </w:t>
            </w:r>
            <w:proofErr w:type="spellStart"/>
            <w:r w:rsidRPr="00C953D2">
              <w:rPr>
                <w:rFonts w:asciiTheme="minorHAnsi" w:hAnsiTheme="minorHAnsi" w:cstheme="minorHAnsi"/>
                <w:sz w:val="22"/>
                <w:szCs w:val="22"/>
              </w:rPr>
              <w:t>achiziţiilor</w:t>
            </w:r>
            <w:proofErr w:type="spellEnd"/>
            <w:r w:rsidRPr="00C953D2">
              <w:rPr>
                <w:rFonts w:asciiTheme="minorHAnsi" w:hAnsiTheme="minorHAnsi" w:cstheme="minorHAnsi"/>
                <w:sz w:val="22"/>
                <w:szCs w:val="22"/>
              </w:rPr>
              <w:t xml:space="preserve"> anterioare ale </w:t>
            </w:r>
            <w:proofErr w:type="spellStart"/>
            <w:r w:rsidRPr="00C953D2">
              <w:rPr>
                <w:rFonts w:asciiTheme="minorHAnsi" w:hAnsiTheme="minorHAnsi" w:cstheme="minorHAnsi"/>
                <w:sz w:val="22"/>
                <w:szCs w:val="22"/>
              </w:rPr>
              <w:t>studenţilor</w:t>
            </w:r>
            <w:proofErr w:type="spellEnd"/>
            <w:r w:rsidRPr="00C953D2">
              <w:rPr>
                <w:rFonts w:asciiTheme="minorHAnsi" w:hAnsiTheme="minorHAnsi" w:cstheme="minorHAnsi"/>
                <w:sz w:val="22"/>
                <w:szCs w:val="22"/>
              </w:rPr>
              <w:t>;</w:t>
            </w:r>
          </w:p>
          <w:p w14:paraId="79530181" w14:textId="4E226737" w:rsidR="00200FAD" w:rsidRPr="00E50E8C" w:rsidRDefault="00C953D2" w:rsidP="00C953D2">
            <w:pPr>
              <w:autoSpaceDE w:val="0"/>
              <w:autoSpaceDN w:val="0"/>
              <w:adjustRightInd w:val="0"/>
              <w:rPr>
                <w:rFonts w:asciiTheme="minorHAnsi" w:hAnsiTheme="minorHAnsi" w:cstheme="minorHAnsi"/>
                <w:b/>
                <w:bCs/>
                <w:sz w:val="22"/>
                <w:szCs w:val="22"/>
              </w:rPr>
            </w:pPr>
            <w:r w:rsidRPr="00C953D2">
              <w:rPr>
                <w:rFonts w:asciiTheme="minorHAnsi" w:hAnsiTheme="minorHAnsi" w:cstheme="minorHAnsi"/>
                <w:sz w:val="22"/>
                <w:szCs w:val="22"/>
              </w:rPr>
              <w:t>studenții sunt încurajați să pună întrebări.</w:t>
            </w:r>
          </w:p>
        </w:tc>
      </w:tr>
      <w:tr w:rsidR="00200FAD" w:rsidRPr="00E50E8C" w14:paraId="49DDCFBA" w14:textId="77777777" w:rsidTr="00B4245D">
        <w:tc>
          <w:tcPr>
            <w:tcW w:w="2841" w:type="pct"/>
            <w:tcBorders>
              <w:top w:val="single" w:sz="6" w:space="0" w:color="auto"/>
              <w:bottom w:val="single" w:sz="6" w:space="0" w:color="auto"/>
            </w:tcBorders>
            <w:shd w:val="clear" w:color="auto" w:fill="E0E0E0"/>
            <w:vAlign w:val="center"/>
          </w:tcPr>
          <w:p w14:paraId="078F3361" w14:textId="7D923C95" w:rsidR="001330BF" w:rsidRPr="00E50E8C" w:rsidRDefault="000D220D" w:rsidP="00E84FFB">
            <w:pPr>
              <w:jc w:val="both"/>
              <w:rPr>
                <w:rFonts w:asciiTheme="minorHAnsi" w:hAnsiTheme="minorHAnsi" w:cstheme="minorHAnsi"/>
                <w:sz w:val="22"/>
                <w:szCs w:val="22"/>
              </w:rPr>
            </w:pPr>
            <w:r w:rsidRPr="000D220D">
              <w:rPr>
                <w:rFonts w:asciiTheme="minorHAnsi" w:hAnsiTheme="minorHAnsi" w:cstheme="minorHAnsi"/>
                <w:sz w:val="22"/>
                <w:szCs w:val="22"/>
              </w:rPr>
              <w:t xml:space="preserve">Fundamente didactice si introducere in IAC : Fundamente pedagogice ale suportului adaptat pentru </w:t>
            </w:r>
            <w:proofErr w:type="spellStart"/>
            <w:r w:rsidRPr="000D220D">
              <w:rPr>
                <w:rFonts w:asciiTheme="minorHAnsi" w:hAnsiTheme="minorHAnsi" w:cstheme="minorHAnsi"/>
                <w:sz w:val="22"/>
                <w:szCs w:val="22"/>
              </w:rPr>
              <w:t>invatare</w:t>
            </w:r>
            <w:proofErr w:type="spellEnd"/>
            <w:r w:rsidRPr="000D220D">
              <w:rPr>
                <w:rFonts w:asciiTheme="minorHAnsi" w:hAnsiTheme="minorHAnsi" w:cstheme="minorHAnsi"/>
                <w:sz w:val="22"/>
                <w:szCs w:val="22"/>
              </w:rPr>
              <w:t xml:space="preserve"> (</w:t>
            </w:r>
            <w:proofErr w:type="spellStart"/>
            <w:r w:rsidRPr="000D220D">
              <w:rPr>
                <w:rFonts w:asciiTheme="minorHAnsi" w:hAnsiTheme="minorHAnsi" w:cstheme="minorHAnsi"/>
                <w:sz w:val="22"/>
                <w:szCs w:val="22"/>
              </w:rPr>
              <w:t>scaffolding</w:t>
            </w:r>
            <w:proofErr w:type="spellEnd"/>
            <w:r w:rsidRPr="000D220D">
              <w:rPr>
                <w:rFonts w:asciiTheme="minorHAnsi" w:hAnsiTheme="minorHAnsi" w:cstheme="minorHAnsi"/>
                <w:sz w:val="22"/>
                <w:szCs w:val="22"/>
              </w:rPr>
              <w:t xml:space="preserve">). Constructivism, </w:t>
            </w:r>
            <w:proofErr w:type="spellStart"/>
            <w:r w:rsidRPr="000D220D">
              <w:rPr>
                <w:rFonts w:asciiTheme="minorHAnsi" w:hAnsiTheme="minorHAnsi" w:cstheme="minorHAnsi"/>
                <w:sz w:val="22"/>
                <w:szCs w:val="22"/>
              </w:rPr>
              <w:t>Connectivism</w:t>
            </w:r>
            <w:proofErr w:type="spellEnd"/>
            <w:r w:rsidRPr="000D220D">
              <w:rPr>
                <w:rFonts w:asciiTheme="minorHAnsi" w:hAnsiTheme="minorHAnsi" w:cstheme="minorHAnsi"/>
                <w:sz w:val="22"/>
                <w:szCs w:val="22"/>
              </w:rPr>
              <w:t xml:space="preserve">, </w:t>
            </w:r>
            <w:proofErr w:type="spellStart"/>
            <w:r w:rsidRPr="000D220D">
              <w:rPr>
                <w:rFonts w:asciiTheme="minorHAnsi" w:hAnsiTheme="minorHAnsi" w:cstheme="minorHAnsi"/>
                <w:sz w:val="22"/>
                <w:szCs w:val="22"/>
              </w:rPr>
              <w:t>Vygotsky</w:t>
            </w:r>
            <w:proofErr w:type="spellEnd"/>
            <w:r w:rsidRPr="000D220D">
              <w:rPr>
                <w:rFonts w:asciiTheme="minorHAnsi" w:hAnsiTheme="minorHAnsi" w:cstheme="minorHAnsi"/>
                <w:sz w:val="22"/>
                <w:szCs w:val="22"/>
              </w:rPr>
              <w:t xml:space="preserve"> (</w:t>
            </w:r>
            <w:proofErr w:type="spellStart"/>
            <w:r w:rsidRPr="000D220D">
              <w:rPr>
                <w:rFonts w:asciiTheme="minorHAnsi" w:hAnsiTheme="minorHAnsi" w:cstheme="minorHAnsi"/>
                <w:sz w:val="22"/>
                <w:szCs w:val="22"/>
              </w:rPr>
              <w:t>Scaffolding</w:t>
            </w:r>
            <w:proofErr w:type="spellEnd"/>
            <w:r w:rsidRPr="000D220D">
              <w:rPr>
                <w:rFonts w:asciiTheme="minorHAnsi" w:hAnsiTheme="minorHAnsi" w:cstheme="minorHAnsi"/>
                <w:sz w:val="22"/>
                <w:szCs w:val="22"/>
              </w:rPr>
              <w:t>).</w:t>
            </w:r>
          </w:p>
        </w:tc>
        <w:tc>
          <w:tcPr>
            <w:tcW w:w="374" w:type="pct"/>
            <w:tcBorders>
              <w:top w:val="single" w:sz="6" w:space="0" w:color="auto"/>
              <w:bottom w:val="single" w:sz="6" w:space="0" w:color="auto"/>
            </w:tcBorders>
            <w:vAlign w:val="center"/>
          </w:tcPr>
          <w:p w14:paraId="1BB2CDD5" w14:textId="7FE6F202" w:rsidR="00200FAD" w:rsidRPr="00E50E8C" w:rsidRDefault="00EF2209" w:rsidP="007A4A04">
            <w:pPr>
              <w:rPr>
                <w:rFonts w:asciiTheme="minorHAnsi" w:hAnsiTheme="minorHAnsi" w:cstheme="minorHAnsi"/>
                <w:sz w:val="22"/>
                <w:szCs w:val="22"/>
              </w:rPr>
            </w:pPr>
            <w:r>
              <w:rPr>
                <w:rFonts w:asciiTheme="minorHAnsi" w:hAnsiTheme="minorHAnsi" w:cstheme="minorHAnsi"/>
                <w:sz w:val="22"/>
                <w:szCs w:val="22"/>
              </w:rPr>
              <w:t>2</w:t>
            </w:r>
          </w:p>
        </w:tc>
        <w:tc>
          <w:tcPr>
            <w:tcW w:w="955" w:type="pct"/>
            <w:vMerge/>
            <w:vAlign w:val="center"/>
          </w:tcPr>
          <w:p w14:paraId="358F2F32"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c>
          <w:tcPr>
            <w:tcW w:w="830" w:type="pct"/>
            <w:vMerge/>
            <w:vAlign w:val="center"/>
          </w:tcPr>
          <w:p w14:paraId="511265F2"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r>
      <w:tr w:rsidR="00200FAD" w:rsidRPr="00E50E8C" w14:paraId="58E97F77" w14:textId="77777777" w:rsidTr="00B4245D">
        <w:tc>
          <w:tcPr>
            <w:tcW w:w="2841" w:type="pct"/>
            <w:tcBorders>
              <w:top w:val="single" w:sz="6" w:space="0" w:color="auto"/>
              <w:bottom w:val="single" w:sz="6" w:space="0" w:color="auto"/>
            </w:tcBorders>
            <w:shd w:val="clear" w:color="auto" w:fill="E0E0E0"/>
            <w:vAlign w:val="center"/>
          </w:tcPr>
          <w:p w14:paraId="5D76F21A" w14:textId="2A6FD2DE" w:rsidR="00200FAD" w:rsidRPr="00E50E8C" w:rsidRDefault="000D220D" w:rsidP="00E84FFB">
            <w:pPr>
              <w:jc w:val="both"/>
              <w:rPr>
                <w:rFonts w:asciiTheme="minorHAnsi" w:hAnsiTheme="minorHAnsi" w:cstheme="minorHAnsi"/>
                <w:sz w:val="22"/>
                <w:szCs w:val="22"/>
              </w:rPr>
            </w:pPr>
            <w:r w:rsidRPr="000D220D">
              <w:rPr>
                <w:rFonts w:asciiTheme="minorHAnsi" w:hAnsiTheme="minorHAnsi" w:cstheme="minorHAnsi"/>
                <w:sz w:val="22"/>
                <w:szCs w:val="22"/>
              </w:rPr>
              <w:t>Fundamente didactice si introducere in IAC : Competentele digitale. Modelul TPACK.</w:t>
            </w:r>
          </w:p>
        </w:tc>
        <w:tc>
          <w:tcPr>
            <w:tcW w:w="374" w:type="pct"/>
            <w:tcBorders>
              <w:top w:val="single" w:sz="6" w:space="0" w:color="auto"/>
              <w:bottom w:val="single" w:sz="6" w:space="0" w:color="auto"/>
            </w:tcBorders>
            <w:vAlign w:val="center"/>
          </w:tcPr>
          <w:p w14:paraId="3732BFFD" w14:textId="59DF2E63" w:rsidR="00200FAD" w:rsidRPr="00E50E8C" w:rsidRDefault="00EF2209" w:rsidP="007A4A04">
            <w:pPr>
              <w:rPr>
                <w:rFonts w:asciiTheme="minorHAnsi" w:hAnsiTheme="minorHAnsi" w:cstheme="minorHAnsi"/>
                <w:sz w:val="22"/>
                <w:szCs w:val="22"/>
              </w:rPr>
            </w:pPr>
            <w:r>
              <w:rPr>
                <w:rFonts w:asciiTheme="minorHAnsi" w:hAnsiTheme="minorHAnsi" w:cstheme="minorHAnsi"/>
                <w:sz w:val="22"/>
                <w:szCs w:val="22"/>
              </w:rPr>
              <w:t>2</w:t>
            </w:r>
          </w:p>
        </w:tc>
        <w:tc>
          <w:tcPr>
            <w:tcW w:w="955" w:type="pct"/>
            <w:vMerge/>
            <w:vAlign w:val="center"/>
          </w:tcPr>
          <w:p w14:paraId="30FC2002"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c>
          <w:tcPr>
            <w:tcW w:w="830" w:type="pct"/>
            <w:vMerge/>
            <w:vAlign w:val="center"/>
          </w:tcPr>
          <w:p w14:paraId="5364B10F"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r>
      <w:tr w:rsidR="00200FAD" w:rsidRPr="00E50E8C" w14:paraId="6B11D013" w14:textId="77777777" w:rsidTr="00B4245D">
        <w:trPr>
          <w:trHeight w:val="285"/>
        </w:trPr>
        <w:tc>
          <w:tcPr>
            <w:tcW w:w="2841" w:type="pct"/>
            <w:tcBorders>
              <w:top w:val="single" w:sz="6" w:space="0" w:color="auto"/>
            </w:tcBorders>
            <w:shd w:val="clear" w:color="auto" w:fill="E0E0E0"/>
            <w:vAlign w:val="center"/>
          </w:tcPr>
          <w:p w14:paraId="10CBCB1B" w14:textId="6F98CED1" w:rsidR="00200FAD" w:rsidRPr="00E50E8C" w:rsidRDefault="000D220D" w:rsidP="00E84FFB">
            <w:pPr>
              <w:jc w:val="both"/>
              <w:rPr>
                <w:rFonts w:asciiTheme="minorHAnsi" w:hAnsiTheme="minorHAnsi" w:cstheme="minorHAnsi"/>
                <w:sz w:val="22"/>
                <w:szCs w:val="22"/>
              </w:rPr>
            </w:pPr>
            <w:r w:rsidRPr="000D220D">
              <w:rPr>
                <w:rFonts w:asciiTheme="minorHAnsi" w:hAnsiTheme="minorHAnsi" w:cstheme="minorHAnsi"/>
                <w:sz w:val="22"/>
                <w:szCs w:val="22"/>
              </w:rPr>
              <w:t xml:space="preserve">Fundamente ale </w:t>
            </w:r>
            <w:proofErr w:type="spellStart"/>
            <w:r w:rsidRPr="000D220D">
              <w:rPr>
                <w:rFonts w:asciiTheme="minorHAnsi" w:hAnsiTheme="minorHAnsi" w:cstheme="minorHAnsi"/>
                <w:sz w:val="22"/>
                <w:szCs w:val="22"/>
              </w:rPr>
              <w:t>proiectarii</w:t>
            </w:r>
            <w:proofErr w:type="spellEnd"/>
            <w:r w:rsidRPr="000D220D">
              <w:rPr>
                <w:rFonts w:asciiTheme="minorHAnsi" w:hAnsiTheme="minorHAnsi" w:cstheme="minorHAnsi"/>
                <w:sz w:val="22"/>
                <w:szCs w:val="22"/>
              </w:rPr>
              <w:t xml:space="preserve"> </w:t>
            </w:r>
            <w:proofErr w:type="spellStart"/>
            <w:r w:rsidRPr="000D220D">
              <w:rPr>
                <w:rFonts w:asciiTheme="minorHAnsi" w:hAnsiTheme="minorHAnsi" w:cstheme="minorHAnsi"/>
                <w:sz w:val="22"/>
                <w:szCs w:val="22"/>
              </w:rPr>
              <w:t>aplicatiilor</w:t>
            </w:r>
            <w:proofErr w:type="spellEnd"/>
            <w:r w:rsidRPr="000D220D">
              <w:rPr>
                <w:rFonts w:asciiTheme="minorHAnsi" w:hAnsiTheme="minorHAnsi" w:cstheme="minorHAnsi"/>
                <w:sz w:val="22"/>
                <w:szCs w:val="22"/>
              </w:rPr>
              <w:t xml:space="preserve"> de instruire augmentate de tehnologii: Acceptanta tehnologiilor (</w:t>
            </w:r>
            <w:proofErr w:type="spellStart"/>
            <w:r w:rsidRPr="000D220D">
              <w:rPr>
                <w:rFonts w:asciiTheme="minorHAnsi" w:hAnsiTheme="minorHAnsi" w:cstheme="minorHAnsi"/>
                <w:sz w:val="22"/>
                <w:szCs w:val="22"/>
              </w:rPr>
              <w:t>technology</w:t>
            </w:r>
            <w:proofErr w:type="spellEnd"/>
            <w:r w:rsidRPr="000D220D">
              <w:rPr>
                <w:rFonts w:asciiTheme="minorHAnsi" w:hAnsiTheme="minorHAnsi" w:cstheme="minorHAnsi"/>
                <w:sz w:val="22"/>
                <w:szCs w:val="22"/>
              </w:rPr>
              <w:t xml:space="preserve"> </w:t>
            </w:r>
            <w:proofErr w:type="spellStart"/>
            <w:r w:rsidRPr="000D220D">
              <w:rPr>
                <w:rFonts w:asciiTheme="minorHAnsi" w:hAnsiTheme="minorHAnsi" w:cstheme="minorHAnsi"/>
                <w:sz w:val="22"/>
                <w:szCs w:val="22"/>
              </w:rPr>
              <w:t>acceptance</w:t>
            </w:r>
            <w:proofErr w:type="spellEnd"/>
            <w:r w:rsidRPr="000D220D">
              <w:rPr>
                <w:rFonts w:asciiTheme="minorHAnsi" w:hAnsiTheme="minorHAnsi" w:cstheme="minorHAnsi"/>
                <w:sz w:val="22"/>
                <w:szCs w:val="22"/>
              </w:rPr>
              <w:t xml:space="preserve">). Modele ale acceptantei tehnologiilor. Abordarea/paradigma </w:t>
            </w:r>
            <w:proofErr w:type="spellStart"/>
            <w:r w:rsidRPr="000D220D">
              <w:rPr>
                <w:rFonts w:asciiTheme="minorHAnsi" w:hAnsiTheme="minorHAnsi" w:cstheme="minorHAnsi"/>
                <w:sz w:val="22"/>
                <w:szCs w:val="22"/>
              </w:rPr>
              <w:t>utilitariana</w:t>
            </w:r>
            <w:proofErr w:type="spellEnd"/>
            <w:r w:rsidRPr="000D220D">
              <w:rPr>
                <w:rFonts w:asciiTheme="minorHAnsi" w:hAnsiTheme="minorHAnsi" w:cstheme="minorHAnsi"/>
                <w:sz w:val="22"/>
                <w:szCs w:val="22"/>
              </w:rPr>
              <w:t xml:space="preserve"> (e.g., UTAUT) </w:t>
            </w:r>
            <w:proofErr w:type="spellStart"/>
            <w:r w:rsidRPr="000D220D">
              <w:rPr>
                <w:rFonts w:asciiTheme="minorHAnsi" w:hAnsiTheme="minorHAnsi" w:cstheme="minorHAnsi"/>
                <w:sz w:val="22"/>
                <w:szCs w:val="22"/>
              </w:rPr>
              <w:t>vs</w:t>
            </w:r>
            <w:proofErr w:type="spellEnd"/>
            <w:r w:rsidRPr="000D220D">
              <w:rPr>
                <w:rFonts w:asciiTheme="minorHAnsi" w:hAnsiTheme="minorHAnsi" w:cstheme="minorHAnsi"/>
                <w:sz w:val="22"/>
                <w:szCs w:val="22"/>
              </w:rPr>
              <w:t xml:space="preserve"> Abordarea </w:t>
            </w:r>
            <w:proofErr w:type="spellStart"/>
            <w:r w:rsidRPr="000D220D">
              <w:rPr>
                <w:rFonts w:asciiTheme="minorHAnsi" w:hAnsiTheme="minorHAnsi" w:cstheme="minorHAnsi"/>
                <w:sz w:val="22"/>
                <w:szCs w:val="22"/>
              </w:rPr>
              <w:t>hedonica</w:t>
            </w:r>
            <w:proofErr w:type="spellEnd"/>
            <w:r w:rsidRPr="000D220D">
              <w:rPr>
                <w:rFonts w:asciiTheme="minorHAnsi" w:hAnsiTheme="minorHAnsi" w:cstheme="minorHAnsi"/>
                <w:sz w:val="22"/>
                <w:szCs w:val="22"/>
              </w:rPr>
              <w:t xml:space="preserve"> (e.g., HMSAM).</w:t>
            </w:r>
          </w:p>
        </w:tc>
        <w:tc>
          <w:tcPr>
            <w:tcW w:w="374" w:type="pct"/>
            <w:tcBorders>
              <w:top w:val="single" w:sz="6" w:space="0" w:color="auto"/>
            </w:tcBorders>
            <w:vAlign w:val="center"/>
          </w:tcPr>
          <w:p w14:paraId="753B7A3C" w14:textId="620368F3" w:rsidR="00200FAD" w:rsidRPr="00E50E8C" w:rsidRDefault="00EF2209" w:rsidP="007A4A04">
            <w:pPr>
              <w:rPr>
                <w:rFonts w:asciiTheme="minorHAnsi" w:hAnsiTheme="minorHAnsi" w:cstheme="minorHAnsi"/>
                <w:sz w:val="22"/>
                <w:szCs w:val="22"/>
              </w:rPr>
            </w:pPr>
            <w:r>
              <w:rPr>
                <w:rFonts w:asciiTheme="minorHAnsi" w:hAnsiTheme="minorHAnsi" w:cstheme="minorHAnsi"/>
                <w:sz w:val="22"/>
                <w:szCs w:val="22"/>
              </w:rPr>
              <w:t>2</w:t>
            </w:r>
          </w:p>
        </w:tc>
        <w:tc>
          <w:tcPr>
            <w:tcW w:w="955" w:type="pct"/>
            <w:vMerge/>
            <w:vAlign w:val="center"/>
          </w:tcPr>
          <w:p w14:paraId="05CD4F2E"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c>
          <w:tcPr>
            <w:tcW w:w="830" w:type="pct"/>
            <w:vMerge/>
            <w:vAlign w:val="center"/>
          </w:tcPr>
          <w:p w14:paraId="30634318"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r>
      <w:tr w:rsidR="00200FAD" w:rsidRPr="00E50E8C" w14:paraId="79179F74" w14:textId="77777777" w:rsidTr="00B4245D">
        <w:trPr>
          <w:trHeight w:val="282"/>
        </w:trPr>
        <w:tc>
          <w:tcPr>
            <w:tcW w:w="2841" w:type="pct"/>
            <w:tcBorders>
              <w:top w:val="single" w:sz="6" w:space="0" w:color="auto"/>
            </w:tcBorders>
            <w:shd w:val="clear" w:color="auto" w:fill="E0E0E0"/>
            <w:vAlign w:val="center"/>
          </w:tcPr>
          <w:p w14:paraId="2568595F" w14:textId="4188C73B" w:rsidR="00200FAD" w:rsidRPr="00E50E8C" w:rsidRDefault="000D220D" w:rsidP="00E84FFB">
            <w:pPr>
              <w:jc w:val="both"/>
              <w:rPr>
                <w:rFonts w:asciiTheme="minorHAnsi" w:hAnsiTheme="minorHAnsi" w:cstheme="minorHAnsi"/>
                <w:sz w:val="22"/>
                <w:szCs w:val="22"/>
              </w:rPr>
            </w:pPr>
            <w:r w:rsidRPr="000D220D">
              <w:rPr>
                <w:rFonts w:asciiTheme="minorHAnsi" w:hAnsiTheme="minorHAnsi" w:cstheme="minorHAnsi"/>
                <w:sz w:val="22"/>
                <w:szCs w:val="22"/>
              </w:rPr>
              <w:t xml:space="preserve">Fundamente ale </w:t>
            </w:r>
            <w:proofErr w:type="spellStart"/>
            <w:r w:rsidRPr="000D220D">
              <w:rPr>
                <w:rFonts w:asciiTheme="minorHAnsi" w:hAnsiTheme="minorHAnsi" w:cstheme="minorHAnsi"/>
                <w:sz w:val="22"/>
                <w:szCs w:val="22"/>
              </w:rPr>
              <w:t>proiectarii</w:t>
            </w:r>
            <w:proofErr w:type="spellEnd"/>
            <w:r w:rsidRPr="000D220D">
              <w:rPr>
                <w:rFonts w:asciiTheme="minorHAnsi" w:hAnsiTheme="minorHAnsi" w:cstheme="minorHAnsi"/>
                <w:sz w:val="22"/>
                <w:szCs w:val="22"/>
              </w:rPr>
              <w:t xml:space="preserve"> </w:t>
            </w:r>
            <w:proofErr w:type="spellStart"/>
            <w:r w:rsidRPr="000D220D">
              <w:rPr>
                <w:rFonts w:asciiTheme="minorHAnsi" w:hAnsiTheme="minorHAnsi" w:cstheme="minorHAnsi"/>
                <w:sz w:val="22"/>
                <w:szCs w:val="22"/>
              </w:rPr>
              <w:t>aplicatiilor</w:t>
            </w:r>
            <w:proofErr w:type="spellEnd"/>
            <w:r w:rsidRPr="000D220D">
              <w:rPr>
                <w:rFonts w:asciiTheme="minorHAnsi" w:hAnsiTheme="minorHAnsi" w:cstheme="minorHAnsi"/>
                <w:sz w:val="22"/>
                <w:szCs w:val="22"/>
              </w:rPr>
              <w:t xml:space="preserve"> de instruire augmentate de tehnologii: Elemente fundamentale ale designului </w:t>
            </w:r>
            <w:proofErr w:type="spellStart"/>
            <w:r w:rsidRPr="000D220D">
              <w:rPr>
                <w:rFonts w:asciiTheme="minorHAnsi" w:hAnsiTheme="minorHAnsi" w:cstheme="minorHAnsi"/>
                <w:sz w:val="22"/>
                <w:szCs w:val="22"/>
              </w:rPr>
              <w:t>applicatiilor</w:t>
            </w:r>
            <w:proofErr w:type="spellEnd"/>
            <w:r w:rsidRPr="000D220D">
              <w:rPr>
                <w:rFonts w:asciiTheme="minorHAnsi" w:hAnsiTheme="minorHAnsi" w:cstheme="minorHAnsi"/>
                <w:sz w:val="22"/>
                <w:szCs w:val="22"/>
              </w:rPr>
              <w:t xml:space="preserve"> de </w:t>
            </w:r>
            <w:proofErr w:type="spellStart"/>
            <w:r w:rsidRPr="000D220D">
              <w:rPr>
                <w:rFonts w:asciiTheme="minorHAnsi" w:hAnsiTheme="minorHAnsi" w:cstheme="minorHAnsi"/>
                <w:sz w:val="22"/>
                <w:szCs w:val="22"/>
              </w:rPr>
              <w:t>eLearning</w:t>
            </w:r>
            <w:proofErr w:type="spellEnd"/>
            <w:r w:rsidRPr="000D220D">
              <w:rPr>
                <w:rFonts w:asciiTheme="minorHAnsi" w:hAnsiTheme="minorHAnsi" w:cstheme="minorHAnsi"/>
                <w:sz w:val="22"/>
                <w:szCs w:val="22"/>
              </w:rPr>
              <w:t>. Utilizabilitate si UX (</w:t>
            </w:r>
            <w:proofErr w:type="spellStart"/>
            <w:r w:rsidRPr="000D220D">
              <w:rPr>
                <w:rFonts w:asciiTheme="minorHAnsi" w:hAnsiTheme="minorHAnsi" w:cstheme="minorHAnsi"/>
                <w:sz w:val="22"/>
                <w:szCs w:val="22"/>
              </w:rPr>
              <w:t>learnability</w:t>
            </w:r>
            <w:proofErr w:type="spellEnd"/>
            <w:r w:rsidRPr="000D220D">
              <w:rPr>
                <w:rFonts w:asciiTheme="minorHAnsi" w:hAnsiTheme="minorHAnsi" w:cstheme="minorHAnsi"/>
                <w:sz w:val="22"/>
                <w:szCs w:val="22"/>
              </w:rPr>
              <w:t xml:space="preserve"> si </w:t>
            </w:r>
            <w:proofErr w:type="spellStart"/>
            <w:r w:rsidRPr="000D220D">
              <w:rPr>
                <w:rFonts w:asciiTheme="minorHAnsi" w:hAnsiTheme="minorHAnsi" w:cstheme="minorHAnsi"/>
                <w:sz w:val="22"/>
                <w:szCs w:val="22"/>
              </w:rPr>
              <w:t>usurinta</w:t>
            </w:r>
            <w:proofErr w:type="spellEnd"/>
            <w:r w:rsidRPr="000D220D">
              <w:rPr>
                <w:rFonts w:asciiTheme="minorHAnsi" w:hAnsiTheme="minorHAnsi" w:cstheme="minorHAnsi"/>
                <w:sz w:val="22"/>
                <w:szCs w:val="22"/>
              </w:rPr>
              <w:t xml:space="preserve"> in utilizare (</w:t>
            </w:r>
            <w:proofErr w:type="spellStart"/>
            <w:r w:rsidRPr="000D220D">
              <w:rPr>
                <w:rFonts w:asciiTheme="minorHAnsi" w:hAnsiTheme="minorHAnsi" w:cstheme="minorHAnsi"/>
                <w:sz w:val="22"/>
                <w:szCs w:val="22"/>
              </w:rPr>
              <w:t>ease</w:t>
            </w:r>
            <w:proofErr w:type="spellEnd"/>
            <w:r w:rsidRPr="000D220D">
              <w:rPr>
                <w:rFonts w:asciiTheme="minorHAnsi" w:hAnsiTheme="minorHAnsi" w:cstheme="minorHAnsi"/>
                <w:sz w:val="22"/>
                <w:szCs w:val="22"/>
              </w:rPr>
              <w:t xml:space="preserve"> of </w:t>
            </w:r>
            <w:proofErr w:type="spellStart"/>
            <w:r w:rsidRPr="000D220D">
              <w:rPr>
                <w:rFonts w:asciiTheme="minorHAnsi" w:hAnsiTheme="minorHAnsi" w:cstheme="minorHAnsi"/>
                <w:sz w:val="22"/>
                <w:szCs w:val="22"/>
              </w:rPr>
              <w:t>use</w:t>
            </w:r>
            <w:proofErr w:type="spellEnd"/>
            <w:r w:rsidRPr="000D220D">
              <w:rPr>
                <w:rFonts w:asciiTheme="minorHAnsi" w:hAnsiTheme="minorHAnsi" w:cstheme="minorHAnsi"/>
                <w:sz w:val="22"/>
                <w:szCs w:val="22"/>
              </w:rPr>
              <w:t>)).</w:t>
            </w:r>
          </w:p>
        </w:tc>
        <w:tc>
          <w:tcPr>
            <w:tcW w:w="374" w:type="pct"/>
            <w:tcBorders>
              <w:top w:val="single" w:sz="6" w:space="0" w:color="auto"/>
            </w:tcBorders>
            <w:vAlign w:val="center"/>
          </w:tcPr>
          <w:p w14:paraId="2F395DB7" w14:textId="37DE1C14" w:rsidR="00200FAD" w:rsidRPr="00E50E8C" w:rsidRDefault="00EF2209" w:rsidP="007A4A04">
            <w:pPr>
              <w:rPr>
                <w:rFonts w:asciiTheme="minorHAnsi" w:hAnsiTheme="minorHAnsi" w:cstheme="minorHAnsi"/>
                <w:sz w:val="22"/>
                <w:szCs w:val="22"/>
              </w:rPr>
            </w:pPr>
            <w:r>
              <w:rPr>
                <w:rFonts w:asciiTheme="minorHAnsi" w:hAnsiTheme="minorHAnsi" w:cstheme="minorHAnsi"/>
                <w:sz w:val="22"/>
                <w:szCs w:val="22"/>
              </w:rPr>
              <w:t>2</w:t>
            </w:r>
          </w:p>
        </w:tc>
        <w:tc>
          <w:tcPr>
            <w:tcW w:w="955" w:type="pct"/>
            <w:vMerge/>
            <w:vAlign w:val="center"/>
          </w:tcPr>
          <w:p w14:paraId="46CD04E8"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c>
          <w:tcPr>
            <w:tcW w:w="830" w:type="pct"/>
            <w:vMerge/>
            <w:vAlign w:val="center"/>
          </w:tcPr>
          <w:p w14:paraId="42420070"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r>
      <w:tr w:rsidR="00200FAD" w:rsidRPr="00E50E8C" w14:paraId="7D462918" w14:textId="77777777" w:rsidTr="00B4245D">
        <w:trPr>
          <w:trHeight w:val="282"/>
        </w:trPr>
        <w:tc>
          <w:tcPr>
            <w:tcW w:w="2841" w:type="pct"/>
            <w:tcBorders>
              <w:top w:val="single" w:sz="6" w:space="0" w:color="auto"/>
            </w:tcBorders>
            <w:shd w:val="clear" w:color="auto" w:fill="E0E0E0"/>
            <w:vAlign w:val="center"/>
          </w:tcPr>
          <w:p w14:paraId="1A4D0C05" w14:textId="5A309240" w:rsidR="00200FAD" w:rsidRPr="00E50E8C" w:rsidRDefault="000D220D" w:rsidP="00E84FFB">
            <w:pPr>
              <w:jc w:val="both"/>
              <w:rPr>
                <w:rFonts w:asciiTheme="minorHAnsi" w:hAnsiTheme="minorHAnsi" w:cstheme="minorHAnsi"/>
                <w:sz w:val="22"/>
                <w:szCs w:val="22"/>
              </w:rPr>
            </w:pPr>
            <w:proofErr w:type="spellStart"/>
            <w:r w:rsidRPr="000D220D">
              <w:rPr>
                <w:rFonts w:asciiTheme="minorHAnsi" w:hAnsiTheme="minorHAnsi" w:cstheme="minorHAnsi"/>
                <w:sz w:val="22"/>
                <w:szCs w:val="22"/>
              </w:rPr>
              <w:t>Oportunitati</w:t>
            </w:r>
            <w:proofErr w:type="spellEnd"/>
            <w:r w:rsidRPr="000D220D">
              <w:rPr>
                <w:rFonts w:asciiTheme="minorHAnsi" w:hAnsiTheme="minorHAnsi" w:cstheme="minorHAnsi"/>
                <w:sz w:val="22"/>
                <w:szCs w:val="22"/>
              </w:rPr>
              <w:t xml:space="preserve"> si forme de instruire online: Platforme si sisteme de management al </w:t>
            </w:r>
            <w:proofErr w:type="spellStart"/>
            <w:r w:rsidRPr="000D220D">
              <w:rPr>
                <w:rFonts w:asciiTheme="minorHAnsi" w:hAnsiTheme="minorHAnsi" w:cstheme="minorHAnsi"/>
                <w:sz w:val="22"/>
                <w:szCs w:val="22"/>
              </w:rPr>
              <w:t>invatarii</w:t>
            </w:r>
            <w:proofErr w:type="spellEnd"/>
            <w:r w:rsidRPr="000D220D">
              <w:rPr>
                <w:rFonts w:asciiTheme="minorHAnsi" w:hAnsiTheme="minorHAnsi" w:cstheme="minorHAnsi"/>
                <w:sz w:val="22"/>
                <w:szCs w:val="22"/>
              </w:rPr>
              <w:t xml:space="preserve"> (</w:t>
            </w:r>
            <w:proofErr w:type="spellStart"/>
            <w:r w:rsidRPr="000D220D">
              <w:rPr>
                <w:rFonts w:asciiTheme="minorHAnsi" w:hAnsiTheme="minorHAnsi" w:cstheme="minorHAnsi"/>
                <w:sz w:val="22"/>
                <w:szCs w:val="22"/>
              </w:rPr>
              <w:t>Learning</w:t>
            </w:r>
            <w:proofErr w:type="spellEnd"/>
            <w:r w:rsidRPr="000D220D">
              <w:rPr>
                <w:rFonts w:asciiTheme="minorHAnsi" w:hAnsiTheme="minorHAnsi" w:cstheme="minorHAnsi"/>
                <w:sz w:val="22"/>
                <w:szCs w:val="22"/>
              </w:rPr>
              <w:t xml:space="preserve"> Management </w:t>
            </w:r>
            <w:proofErr w:type="spellStart"/>
            <w:r w:rsidRPr="000D220D">
              <w:rPr>
                <w:rFonts w:asciiTheme="minorHAnsi" w:hAnsiTheme="minorHAnsi" w:cstheme="minorHAnsi"/>
                <w:sz w:val="22"/>
                <w:szCs w:val="22"/>
              </w:rPr>
              <w:t>Systems</w:t>
            </w:r>
            <w:proofErr w:type="spellEnd"/>
            <w:r w:rsidRPr="000D220D">
              <w:rPr>
                <w:rFonts w:asciiTheme="minorHAnsi" w:hAnsiTheme="minorHAnsi" w:cstheme="minorHAnsi"/>
                <w:sz w:val="22"/>
                <w:szCs w:val="22"/>
              </w:rPr>
              <w:t xml:space="preserve">); Exemple (si descrieri) de LMS. Caracteristici si </w:t>
            </w:r>
            <w:proofErr w:type="spellStart"/>
            <w:r w:rsidRPr="000D220D">
              <w:rPr>
                <w:rFonts w:asciiTheme="minorHAnsi" w:hAnsiTheme="minorHAnsi" w:cstheme="minorHAnsi"/>
                <w:sz w:val="22"/>
                <w:szCs w:val="22"/>
              </w:rPr>
              <w:t>functionalitati</w:t>
            </w:r>
            <w:proofErr w:type="spellEnd"/>
            <w:r w:rsidRPr="000D220D">
              <w:rPr>
                <w:rFonts w:asciiTheme="minorHAnsi" w:hAnsiTheme="minorHAnsi" w:cstheme="minorHAnsi"/>
                <w:sz w:val="22"/>
                <w:szCs w:val="22"/>
              </w:rPr>
              <w:t xml:space="preserve"> ale LMS orientate spre </w:t>
            </w:r>
            <w:proofErr w:type="spellStart"/>
            <w:r w:rsidRPr="000D220D">
              <w:rPr>
                <w:rFonts w:asciiTheme="minorHAnsi" w:hAnsiTheme="minorHAnsi" w:cstheme="minorHAnsi"/>
                <w:sz w:val="22"/>
                <w:szCs w:val="22"/>
              </w:rPr>
              <w:t>invatare</w:t>
            </w:r>
            <w:proofErr w:type="spellEnd"/>
            <w:r w:rsidRPr="000D220D">
              <w:rPr>
                <w:rFonts w:asciiTheme="minorHAnsi" w:hAnsiTheme="minorHAnsi" w:cstheme="minorHAnsi"/>
                <w:sz w:val="22"/>
                <w:szCs w:val="22"/>
              </w:rPr>
              <w:t xml:space="preserve">; </w:t>
            </w:r>
            <w:proofErr w:type="spellStart"/>
            <w:r w:rsidRPr="000D220D">
              <w:rPr>
                <w:rFonts w:asciiTheme="minorHAnsi" w:hAnsiTheme="minorHAnsi" w:cstheme="minorHAnsi"/>
                <w:sz w:val="22"/>
                <w:szCs w:val="22"/>
              </w:rPr>
              <w:t>MOOCs</w:t>
            </w:r>
            <w:proofErr w:type="spellEnd"/>
            <w:r w:rsidRPr="000D220D">
              <w:rPr>
                <w:rFonts w:asciiTheme="minorHAnsi" w:hAnsiTheme="minorHAnsi" w:cstheme="minorHAnsi"/>
                <w:sz w:val="22"/>
                <w:szCs w:val="22"/>
              </w:rPr>
              <w:t xml:space="preserve">. Descrierea si analiza fenomenului </w:t>
            </w:r>
            <w:proofErr w:type="spellStart"/>
            <w:r w:rsidRPr="000D220D">
              <w:rPr>
                <w:rFonts w:asciiTheme="minorHAnsi" w:hAnsiTheme="minorHAnsi" w:cstheme="minorHAnsi"/>
                <w:sz w:val="22"/>
                <w:szCs w:val="22"/>
              </w:rPr>
              <w:t>MOOCs</w:t>
            </w:r>
            <w:proofErr w:type="spellEnd"/>
            <w:r w:rsidRPr="000D220D">
              <w:rPr>
                <w:rFonts w:asciiTheme="minorHAnsi" w:hAnsiTheme="minorHAnsi" w:cstheme="minorHAnsi"/>
                <w:sz w:val="22"/>
                <w:szCs w:val="22"/>
              </w:rPr>
              <w:t>.</w:t>
            </w:r>
          </w:p>
        </w:tc>
        <w:tc>
          <w:tcPr>
            <w:tcW w:w="374" w:type="pct"/>
            <w:tcBorders>
              <w:top w:val="single" w:sz="6" w:space="0" w:color="auto"/>
            </w:tcBorders>
            <w:vAlign w:val="center"/>
          </w:tcPr>
          <w:p w14:paraId="18D2DE6E" w14:textId="1C26A213" w:rsidR="00200FAD" w:rsidRPr="00E50E8C" w:rsidRDefault="00B96D81" w:rsidP="007A4A04">
            <w:pPr>
              <w:rPr>
                <w:rFonts w:asciiTheme="minorHAnsi" w:hAnsiTheme="minorHAnsi" w:cstheme="minorHAnsi"/>
                <w:sz w:val="22"/>
                <w:szCs w:val="22"/>
              </w:rPr>
            </w:pPr>
            <w:r>
              <w:rPr>
                <w:rFonts w:asciiTheme="minorHAnsi" w:hAnsiTheme="minorHAnsi" w:cstheme="minorHAnsi"/>
                <w:sz w:val="22"/>
                <w:szCs w:val="22"/>
              </w:rPr>
              <w:t>4</w:t>
            </w:r>
          </w:p>
        </w:tc>
        <w:tc>
          <w:tcPr>
            <w:tcW w:w="955" w:type="pct"/>
            <w:vMerge/>
            <w:vAlign w:val="center"/>
          </w:tcPr>
          <w:p w14:paraId="6CABE7CB"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c>
          <w:tcPr>
            <w:tcW w:w="830" w:type="pct"/>
            <w:vMerge/>
            <w:vAlign w:val="center"/>
          </w:tcPr>
          <w:p w14:paraId="19E83BAD"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r>
      <w:tr w:rsidR="00200FAD" w:rsidRPr="00E50E8C" w14:paraId="17E5A125" w14:textId="77777777" w:rsidTr="00B4245D">
        <w:trPr>
          <w:trHeight w:val="282"/>
        </w:trPr>
        <w:tc>
          <w:tcPr>
            <w:tcW w:w="2841" w:type="pct"/>
            <w:tcBorders>
              <w:top w:val="single" w:sz="6" w:space="0" w:color="auto"/>
            </w:tcBorders>
            <w:shd w:val="clear" w:color="auto" w:fill="E0E0E0"/>
            <w:vAlign w:val="center"/>
          </w:tcPr>
          <w:p w14:paraId="07A38857" w14:textId="16E3CEF5" w:rsidR="00200FAD" w:rsidRPr="00E50E8C" w:rsidRDefault="000D220D" w:rsidP="00E84FFB">
            <w:pPr>
              <w:jc w:val="both"/>
              <w:rPr>
                <w:rFonts w:asciiTheme="minorHAnsi" w:hAnsiTheme="minorHAnsi" w:cstheme="minorHAnsi"/>
                <w:sz w:val="22"/>
                <w:szCs w:val="22"/>
              </w:rPr>
            </w:pPr>
            <w:r w:rsidRPr="000D220D">
              <w:rPr>
                <w:rFonts w:asciiTheme="minorHAnsi" w:hAnsiTheme="minorHAnsi" w:cstheme="minorHAnsi"/>
                <w:sz w:val="22"/>
                <w:szCs w:val="22"/>
              </w:rPr>
              <w:t xml:space="preserve">Recapitulare si </w:t>
            </w:r>
            <w:proofErr w:type="spellStart"/>
            <w:r w:rsidRPr="000D220D">
              <w:rPr>
                <w:rFonts w:asciiTheme="minorHAnsi" w:hAnsiTheme="minorHAnsi" w:cstheme="minorHAnsi"/>
                <w:sz w:val="22"/>
                <w:szCs w:val="22"/>
              </w:rPr>
              <w:t>pregatire</w:t>
            </w:r>
            <w:proofErr w:type="spellEnd"/>
            <w:r w:rsidRPr="000D220D">
              <w:rPr>
                <w:rFonts w:asciiTheme="minorHAnsi" w:hAnsiTheme="minorHAnsi" w:cstheme="minorHAnsi"/>
                <w:sz w:val="22"/>
                <w:szCs w:val="22"/>
              </w:rPr>
              <w:t xml:space="preserve"> examinare.</w:t>
            </w:r>
          </w:p>
        </w:tc>
        <w:tc>
          <w:tcPr>
            <w:tcW w:w="374" w:type="pct"/>
            <w:tcBorders>
              <w:top w:val="single" w:sz="6" w:space="0" w:color="auto"/>
            </w:tcBorders>
            <w:vAlign w:val="center"/>
          </w:tcPr>
          <w:p w14:paraId="27B22695" w14:textId="03165125" w:rsidR="00200FAD" w:rsidRPr="00E50E8C" w:rsidRDefault="00EF2209" w:rsidP="007A4A04">
            <w:pPr>
              <w:rPr>
                <w:rFonts w:asciiTheme="minorHAnsi" w:hAnsiTheme="minorHAnsi" w:cstheme="minorHAnsi"/>
                <w:sz w:val="22"/>
                <w:szCs w:val="22"/>
              </w:rPr>
            </w:pPr>
            <w:r>
              <w:rPr>
                <w:rFonts w:asciiTheme="minorHAnsi" w:hAnsiTheme="minorHAnsi" w:cstheme="minorHAnsi"/>
                <w:sz w:val="22"/>
                <w:szCs w:val="22"/>
              </w:rPr>
              <w:t>2</w:t>
            </w:r>
          </w:p>
        </w:tc>
        <w:tc>
          <w:tcPr>
            <w:tcW w:w="955" w:type="pct"/>
            <w:vMerge/>
            <w:vAlign w:val="center"/>
          </w:tcPr>
          <w:p w14:paraId="787EE5B6"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c>
          <w:tcPr>
            <w:tcW w:w="830" w:type="pct"/>
            <w:vMerge/>
            <w:vAlign w:val="center"/>
          </w:tcPr>
          <w:p w14:paraId="373F712D"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r>
      <w:tr w:rsidR="00755D78" w:rsidRPr="00E50E8C" w14:paraId="1BA54D5C" w14:textId="77777777" w:rsidTr="00E50E8C">
        <w:tc>
          <w:tcPr>
            <w:tcW w:w="5000" w:type="pct"/>
            <w:gridSpan w:val="4"/>
            <w:tcBorders>
              <w:top w:val="single" w:sz="6" w:space="0" w:color="auto"/>
              <w:bottom w:val="single" w:sz="12" w:space="0" w:color="auto"/>
            </w:tcBorders>
            <w:shd w:val="clear" w:color="auto" w:fill="E0E0E0"/>
            <w:vAlign w:val="center"/>
          </w:tcPr>
          <w:p w14:paraId="2BBD23A9" w14:textId="77777777" w:rsidR="001D3CA9" w:rsidRDefault="001D3CA9" w:rsidP="001D3CA9">
            <w:pPr>
              <w:jc w:val="both"/>
              <w:rPr>
                <w:rFonts w:asciiTheme="minorHAnsi" w:eastAsia="Times New Roman" w:hAnsiTheme="minorHAnsi" w:cstheme="minorHAnsi"/>
                <w:sz w:val="22"/>
                <w:szCs w:val="22"/>
                <w:lang w:eastAsia="en-US"/>
              </w:rPr>
            </w:pPr>
            <w:r w:rsidRPr="00B96D81">
              <w:rPr>
                <w:rFonts w:asciiTheme="minorHAnsi" w:eastAsia="Times New Roman" w:hAnsiTheme="minorHAnsi" w:cstheme="minorHAnsi"/>
                <w:sz w:val="22"/>
                <w:szCs w:val="22"/>
                <w:lang w:eastAsia="en-US"/>
              </w:rPr>
              <w:t>Bibliografie curs:</w:t>
            </w:r>
          </w:p>
          <w:p w14:paraId="445E2F8C" w14:textId="77777777" w:rsidR="000D220D" w:rsidRPr="000D220D" w:rsidRDefault="000D220D" w:rsidP="000D220D">
            <w:pPr>
              <w:jc w:val="both"/>
              <w:rPr>
                <w:rFonts w:asciiTheme="minorHAnsi" w:eastAsia="Times New Roman" w:hAnsiTheme="minorHAnsi" w:cstheme="minorHAnsi"/>
                <w:sz w:val="22"/>
                <w:szCs w:val="22"/>
                <w:lang w:eastAsia="en-US"/>
              </w:rPr>
            </w:pPr>
            <w:proofErr w:type="spellStart"/>
            <w:r w:rsidRPr="000D220D">
              <w:rPr>
                <w:rFonts w:asciiTheme="minorHAnsi" w:eastAsia="Times New Roman" w:hAnsiTheme="minorHAnsi" w:cstheme="minorHAnsi"/>
                <w:sz w:val="22"/>
                <w:szCs w:val="22"/>
                <w:lang w:eastAsia="en-US"/>
              </w:rPr>
              <w:t>Adesope</w:t>
            </w:r>
            <w:proofErr w:type="spellEnd"/>
            <w:r w:rsidRPr="000D220D">
              <w:rPr>
                <w:rFonts w:asciiTheme="minorHAnsi" w:eastAsia="Times New Roman" w:hAnsiTheme="minorHAnsi" w:cstheme="minorHAnsi"/>
                <w:sz w:val="22"/>
                <w:szCs w:val="22"/>
                <w:lang w:eastAsia="en-US"/>
              </w:rPr>
              <w:t xml:space="preserve">, O. O., &amp; </w:t>
            </w:r>
            <w:proofErr w:type="spellStart"/>
            <w:r w:rsidRPr="000D220D">
              <w:rPr>
                <w:rFonts w:asciiTheme="minorHAnsi" w:eastAsia="Times New Roman" w:hAnsiTheme="minorHAnsi" w:cstheme="minorHAnsi"/>
                <w:sz w:val="22"/>
                <w:szCs w:val="22"/>
                <w:lang w:eastAsia="en-US"/>
              </w:rPr>
              <w:t>Rud</w:t>
            </w:r>
            <w:proofErr w:type="spellEnd"/>
            <w:r w:rsidRPr="000D220D">
              <w:rPr>
                <w:rFonts w:asciiTheme="minorHAnsi" w:eastAsia="Times New Roman" w:hAnsiTheme="minorHAnsi" w:cstheme="minorHAnsi"/>
                <w:sz w:val="22"/>
                <w:szCs w:val="22"/>
                <w:lang w:eastAsia="en-US"/>
              </w:rPr>
              <w:t>, A. G. (</w:t>
            </w:r>
            <w:proofErr w:type="spellStart"/>
            <w:r w:rsidRPr="000D220D">
              <w:rPr>
                <w:rFonts w:asciiTheme="minorHAnsi" w:eastAsia="Times New Roman" w:hAnsiTheme="minorHAnsi" w:cstheme="minorHAnsi"/>
                <w:sz w:val="22"/>
                <w:szCs w:val="22"/>
                <w:lang w:eastAsia="en-US"/>
              </w:rPr>
              <w:t>Eds</w:t>
            </w:r>
            <w:proofErr w:type="spellEnd"/>
            <w:r w:rsidRPr="000D220D">
              <w:rPr>
                <w:rFonts w:asciiTheme="minorHAnsi" w:eastAsia="Times New Roman" w:hAnsiTheme="minorHAnsi" w:cstheme="minorHAnsi"/>
                <w:sz w:val="22"/>
                <w:szCs w:val="22"/>
                <w:lang w:eastAsia="en-US"/>
              </w:rPr>
              <w:t xml:space="preserve">.). (2019). </w:t>
            </w:r>
            <w:proofErr w:type="spellStart"/>
            <w:r w:rsidRPr="000D220D">
              <w:rPr>
                <w:rFonts w:asciiTheme="minorHAnsi" w:eastAsia="Times New Roman" w:hAnsiTheme="minorHAnsi" w:cstheme="minorHAnsi"/>
                <w:sz w:val="22"/>
                <w:szCs w:val="22"/>
                <w:lang w:eastAsia="en-US"/>
              </w:rPr>
              <w:t>Contemporary</w:t>
            </w:r>
            <w:proofErr w:type="spellEnd"/>
            <w:r w:rsidRPr="000D220D">
              <w:rPr>
                <w:rFonts w:asciiTheme="minorHAnsi" w:eastAsia="Times New Roman" w:hAnsiTheme="minorHAnsi" w:cstheme="minorHAnsi"/>
                <w:sz w:val="22"/>
                <w:szCs w:val="22"/>
                <w:lang w:eastAsia="en-US"/>
              </w:rPr>
              <w:t xml:space="preserve"> Technologies in </w:t>
            </w:r>
            <w:proofErr w:type="spellStart"/>
            <w:r w:rsidRPr="000D220D">
              <w:rPr>
                <w:rFonts w:asciiTheme="minorHAnsi" w:eastAsia="Times New Roman" w:hAnsiTheme="minorHAnsi" w:cstheme="minorHAnsi"/>
                <w:sz w:val="22"/>
                <w:szCs w:val="22"/>
                <w:lang w:eastAsia="en-US"/>
              </w:rPr>
              <w:t>Education</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Maximizing</w:t>
            </w:r>
            <w:proofErr w:type="spellEnd"/>
            <w:r w:rsidRPr="000D220D">
              <w:rPr>
                <w:rFonts w:asciiTheme="minorHAnsi" w:eastAsia="Times New Roman" w:hAnsiTheme="minorHAnsi" w:cstheme="minorHAnsi"/>
                <w:sz w:val="22"/>
                <w:szCs w:val="22"/>
                <w:lang w:eastAsia="en-US"/>
              </w:rPr>
              <w:t xml:space="preserve"> Student </w:t>
            </w:r>
            <w:proofErr w:type="spellStart"/>
            <w:r w:rsidRPr="000D220D">
              <w:rPr>
                <w:rFonts w:asciiTheme="minorHAnsi" w:eastAsia="Times New Roman" w:hAnsiTheme="minorHAnsi" w:cstheme="minorHAnsi"/>
                <w:sz w:val="22"/>
                <w:szCs w:val="22"/>
                <w:lang w:eastAsia="en-US"/>
              </w:rPr>
              <w:t>Engagement</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Motivation</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and</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Learning</w:t>
            </w:r>
            <w:proofErr w:type="spellEnd"/>
            <w:r w:rsidRPr="000D220D">
              <w:rPr>
                <w:rFonts w:asciiTheme="minorHAnsi" w:eastAsia="Times New Roman" w:hAnsiTheme="minorHAnsi" w:cstheme="minorHAnsi"/>
                <w:sz w:val="22"/>
                <w:szCs w:val="22"/>
                <w:lang w:eastAsia="en-US"/>
              </w:rPr>
              <w:t xml:space="preserve">. Springer International </w:t>
            </w:r>
            <w:proofErr w:type="spellStart"/>
            <w:r w:rsidRPr="000D220D">
              <w:rPr>
                <w:rFonts w:asciiTheme="minorHAnsi" w:eastAsia="Times New Roman" w:hAnsiTheme="minorHAnsi" w:cstheme="minorHAnsi"/>
                <w:sz w:val="22"/>
                <w:szCs w:val="22"/>
                <w:lang w:eastAsia="en-US"/>
              </w:rPr>
              <w:t>Publishing</w:t>
            </w:r>
            <w:proofErr w:type="spellEnd"/>
            <w:r w:rsidRPr="000D220D">
              <w:rPr>
                <w:rFonts w:asciiTheme="minorHAnsi" w:eastAsia="Times New Roman" w:hAnsiTheme="minorHAnsi" w:cstheme="minorHAnsi"/>
                <w:sz w:val="22"/>
                <w:szCs w:val="22"/>
                <w:lang w:eastAsia="en-US"/>
              </w:rPr>
              <w:t>. https://doi.org/10.1007/978-3-319-89680-9</w:t>
            </w:r>
          </w:p>
          <w:p w14:paraId="6C52DD81" w14:textId="77777777" w:rsidR="000D220D" w:rsidRPr="000D220D" w:rsidRDefault="000D220D" w:rsidP="000D220D">
            <w:pPr>
              <w:jc w:val="both"/>
              <w:rPr>
                <w:rFonts w:asciiTheme="minorHAnsi" w:eastAsia="Times New Roman" w:hAnsiTheme="minorHAnsi" w:cstheme="minorHAnsi"/>
                <w:sz w:val="22"/>
                <w:szCs w:val="22"/>
                <w:lang w:eastAsia="en-US"/>
              </w:rPr>
            </w:pPr>
            <w:r w:rsidRPr="000D220D">
              <w:rPr>
                <w:rFonts w:asciiTheme="minorHAnsi" w:eastAsia="Times New Roman" w:hAnsiTheme="minorHAnsi" w:cstheme="minorHAnsi"/>
                <w:sz w:val="22"/>
                <w:szCs w:val="22"/>
                <w:lang w:eastAsia="en-US"/>
              </w:rPr>
              <w:t>Ala-</w:t>
            </w:r>
            <w:proofErr w:type="spellStart"/>
            <w:r w:rsidRPr="000D220D">
              <w:rPr>
                <w:rFonts w:asciiTheme="minorHAnsi" w:eastAsia="Times New Roman" w:hAnsiTheme="minorHAnsi" w:cstheme="minorHAnsi"/>
                <w:sz w:val="22"/>
                <w:szCs w:val="22"/>
                <w:lang w:eastAsia="en-US"/>
              </w:rPr>
              <w:t>Mutka</w:t>
            </w:r>
            <w:proofErr w:type="spellEnd"/>
            <w:r w:rsidRPr="000D220D">
              <w:rPr>
                <w:rFonts w:asciiTheme="minorHAnsi" w:eastAsia="Times New Roman" w:hAnsiTheme="minorHAnsi" w:cstheme="minorHAnsi"/>
                <w:sz w:val="22"/>
                <w:szCs w:val="22"/>
                <w:lang w:eastAsia="en-US"/>
              </w:rPr>
              <w:t xml:space="preserve">, K., </w:t>
            </w:r>
            <w:proofErr w:type="spellStart"/>
            <w:r w:rsidRPr="000D220D">
              <w:rPr>
                <w:rFonts w:asciiTheme="minorHAnsi" w:eastAsia="Times New Roman" w:hAnsiTheme="minorHAnsi" w:cstheme="minorHAnsi"/>
                <w:sz w:val="22"/>
                <w:szCs w:val="22"/>
                <w:lang w:eastAsia="en-US"/>
              </w:rPr>
              <w:t>Punie</w:t>
            </w:r>
            <w:proofErr w:type="spellEnd"/>
            <w:r w:rsidRPr="000D220D">
              <w:rPr>
                <w:rFonts w:asciiTheme="minorHAnsi" w:eastAsia="Times New Roman" w:hAnsiTheme="minorHAnsi" w:cstheme="minorHAnsi"/>
                <w:sz w:val="22"/>
                <w:szCs w:val="22"/>
                <w:lang w:eastAsia="en-US"/>
              </w:rPr>
              <w:t xml:space="preserve">, Y., &amp; </w:t>
            </w:r>
            <w:proofErr w:type="spellStart"/>
            <w:r w:rsidRPr="000D220D">
              <w:rPr>
                <w:rFonts w:asciiTheme="minorHAnsi" w:eastAsia="Times New Roman" w:hAnsiTheme="minorHAnsi" w:cstheme="minorHAnsi"/>
                <w:sz w:val="22"/>
                <w:szCs w:val="22"/>
                <w:lang w:eastAsia="en-US"/>
              </w:rPr>
              <w:t>Redecker</w:t>
            </w:r>
            <w:proofErr w:type="spellEnd"/>
            <w:r w:rsidRPr="000D220D">
              <w:rPr>
                <w:rFonts w:asciiTheme="minorHAnsi" w:eastAsia="Times New Roman" w:hAnsiTheme="minorHAnsi" w:cstheme="minorHAnsi"/>
                <w:sz w:val="22"/>
                <w:szCs w:val="22"/>
                <w:lang w:eastAsia="en-US"/>
              </w:rPr>
              <w:t xml:space="preserve">, C. (2008). Digital </w:t>
            </w:r>
            <w:proofErr w:type="spellStart"/>
            <w:r w:rsidRPr="000D220D">
              <w:rPr>
                <w:rFonts w:asciiTheme="minorHAnsi" w:eastAsia="Times New Roman" w:hAnsiTheme="minorHAnsi" w:cstheme="minorHAnsi"/>
                <w:sz w:val="22"/>
                <w:szCs w:val="22"/>
                <w:lang w:eastAsia="en-US"/>
              </w:rPr>
              <w:t>Competence</w:t>
            </w:r>
            <w:proofErr w:type="spellEnd"/>
            <w:r w:rsidRPr="000D220D">
              <w:rPr>
                <w:rFonts w:asciiTheme="minorHAnsi" w:eastAsia="Times New Roman" w:hAnsiTheme="minorHAnsi" w:cstheme="minorHAnsi"/>
                <w:sz w:val="22"/>
                <w:szCs w:val="22"/>
                <w:lang w:eastAsia="en-US"/>
              </w:rPr>
              <w:t xml:space="preserve"> for </w:t>
            </w:r>
            <w:proofErr w:type="spellStart"/>
            <w:r w:rsidRPr="000D220D">
              <w:rPr>
                <w:rFonts w:asciiTheme="minorHAnsi" w:eastAsia="Times New Roman" w:hAnsiTheme="minorHAnsi" w:cstheme="minorHAnsi"/>
                <w:sz w:val="22"/>
                <w:szCs w:val="22"/>
                <w:lang w:eastAsia="en-US"/>
              </w:rPr>
              <w:t>Lifelong</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Learning</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Policy</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Brief</w:t>
            </w:r>
            <w:proofErr w:type="spellEnd"/>
            <w:r w:rsidRPr="000D220D">
              <w:rPr>
                <w:rFonts w:asciiTheme="minorHAnsi" w:eastAsia="Times New Roman" w:hAnsiTheme="minorHAnsi" w:cstheme="minorHAnsi"/>
                <w:sz w:val="22"/>
                <w:szCs w:val="22"/>
                <w:lang w:eastAsia="en-US"/>
              </w:rPr>
              <w:t>. https://doi.org/10.13140/RG.2.2.17285.78567</w:t>
            </w:r>
          </w:p>
          <w:p w14:paraId="4208A14A" w14:textId="77777777" w:rsidR="000D220D" w:rsidRPr="000D220D" w:rsidRDefault="000D220D" w:rsidP="000D220D">
            <w:pPr>
              <w:jc w:val="both"/>
              <w:rPr>
                <w:rFonts w:asciiTheme="minorHAnsi" w:eastAsia="Times New Roman" w:hAnsiTheme="minorHAnsi" w:cstheme="minorHAnsi"/>
                <w:sz w:val="22"/>
                <w:szCs w:val="22"/>
                <w:lang w:eastAsia="en-US"/>
              </w:rPr>
            </w:pPr>
            <w:r w:rsidRPr="000D220D">
              <w:rPr>
                <w:rFonts w:asciiTheme="minorHAnsi" w:eastAsia="Times New Roman" w:hAnsiTheme="minorHAnsi" w:cstheme="minorHAnsi"/>
                <w:sz w:val="22"/>
                <w:szCs w:val="22"/>
                <w:lang w:eastAsia="en-US"/>
              </w:rPr>
              <w:t xml:space="preserve">Anderson, J. R., &amp; </w:t>
            </w:r>
            <w:proofErr w:type="spellStart"/>
            <w:r w:rsidRPr="000D220D">
              <w:rPr>
                <w:rFonts w:asciiTheme="minorHAnsi" w:eastAsia="Times New Roman" w:hAnsiTheme="minorHAnsi" w:cstheme="minorHAnsi"/>
                <w:sz w:val="22"/>
                <w:szCs w:val="22"/>
                <w:lang w:eastAsia="en-US"/>
              </w:rPr>
              <w:t>Lebiere</w:t>
            </w:r>
            <w:proofErr w:type="spellEnd"/>
            <w:r w:rsidRPr="000D220D">
              <w:rPr>
                <w:rFonts w:asciiTheme="minorHAnsi" w:eastAsia="Times New Roman" w:hAnsiTheme="minorHAnsi" w:cstheme="minorHAnsi"/>
                <w:sz w:val="22"/>
                <w:szCs w:val="22"/>
                <w:lang w:eastAsia="en-US"/>
              </w:rPr>
              <w:t xml:space="preserve">, C. (1998). The atomic </w:t>
            </w:r>
            <w:proofErr w:type="spellStart"/>
            <w:r w:rsidRPr="000D220D">
              <w:rPr>
                <w:rFonts w:asciiTheme="minorHAnsi" w:eastAsia="Times New Roman" w:hAnsiTheme="minorHAnsi" w:cstheme="minorHAnsi"/>
                <w:sz w:val="22"/>
                <w:szCs w:val="22"/>
                <w:lang w:eastAsia="en-US"/>
              </w:rPr>
              <w:t>components</w:t>
            </w:r>
            <w:proofErr w:type="spellEnd"/>
            <w:r w:rsidRPr="000D220D">
              <w:rPr>
                <w:rFonts w:asciiTheme="minorHAnsi" w:eastAsia="Times New Roman" w:hAnsiTheme="minorHAnsi" w:cstheme="minorHAnsi"/>
                <w:sz w:val="22"/>
                <w:szCs w:val="22"/>
                <w:lang w:eastAsia="en-US"/>
              </w:rPr>
              <w:t xml:space="preserve"> of </w:t>
            </w:r>
            <w:proofErr w:type="spellStart"/>
            <w:r w:rsidRPr="000D220D">
              <w:rPr>
                <w:rFonts w:asciiTheme="minorHAnsi" w:eastAsia="Times New Roman" w:hAnsiTheme="minorHAnsi" w:cstheme="minorHAnsi"/>
                <w:sz w:val="22"/>
                <w:szCs w:val="22"/>
                <w:lang w:eastAsia="en-US"/>
              </w:rPr>
              <w:t>thought</w:t>
            </w:r>
            <w:proofErr w:type="spellEnd"/>
            <w:r w:rsidRPr="000D220D">
              <w:rPr>
                <w:rFonts w:asciiTheme="minorHAnsi" w:eastAsia="Times New Roman" w:hAnsiTheme="minorHAnsi" w:cstheme="minorHAnsi"/>
                <w:sz w:val="22"/>
                <w:szCs w:val="22"/>
                <w:lang w:eastAsia="en-US"/>
              </w:rPr>
              <w:t xml:space="preserve">. Lawrence </w:t>
            </w:r>
            <w:proofErr w:type="spellStart"/>
            <w:r w:rsidRPr="000D220D">
              <w:rPr>
                <w:rFonts w:asciiTheme="minorHAnsi" w:eastAsia="Times New Roman" w:hAnsiTheme="minorHAnsi" w:cstheme="minorHAnsi"/>
                <w:sz w:val="22"/>
                <w:szCs w:val="22"/>
                <w:lang w:eastAsia="en-US"/>
              </w:rPr>
              <w:t>Erlbaum</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Associates</w:t>
            </w:r>
            <w:proofErr w:type="spellEnd"/>
            <w:r w:rsidRPr="000D220D">
              <w:rPr>
                <w:rFonts w:asciiTheme="minorHAnsi" w:eastAsia="Times New Roman" w:hAnsiTheme="minorHAnsi" w:cstheme="minorHAnsi"/>
                <w:sz w:val="22"/>
                <w:szCs w:val="22"/>
                <w:lang w:eastAsia="en-US"/>
              </w:rPr>
              <w:t>.</w:t>
            </w:r>
          </w:p>
          <w:p w14:paraId="60205E6F" w14:textId="77777777" w:rsidR="000D220D" w:rsidRPr="000D220D" w:rsidRDefault="000D220D" w:rsidP="000D220D">
            <w:pPr>
              <w:jc w:val="both"/>
              <w:rPr>
                <w:rFonts w:asciiTheme="minorHAnsi" w:eastAsia="Times New Roman" w:hAnsiTheme="minorHAnsi" w:cstheme="minorHAnsi"/>
                <w:sz w:val="22"/>
                <w:szCs w:val="22"/>
                <w:lang w:eastAsia="en-US"/>
              </w:rPr>
            </w:pPr>
            <w:r w:rsidRPr="000D220D">
              <w:rPr>
                <w:rFonts w:asciiTheme="minorHAnsi" w:eastAsia="Times New Roman" w:hAnsiTheme="minorHAnsi" w:cstheme="minorHAnsi"/>
                <w:sz w:val="22"/>
                <w:szCs w:val="22"/>
                <w:lang w:eastAsia="en-US"/>
              </w:rPr>
              <w:t xml:space="preserve">Anderson, T. (Ed.). (2008). The </w:t>
            </w:r>
            <w:proofErr w:type="spellStart"/>
            <w:r w:rsidRPr="000D220D">
              <w:rPr>
                <w:rFonts w:asciiTheme="minorHAnsi" w:eastAsia="Times New Roman" w:hAnsiTheme="minorHAnsi" w:cstheme="minorHAnsi"/>
                <w:sz w:val="22"/>
                <w:szCs w:val="22"/>
                <w:lang w:eastAsia="en-US"/>
              </w:rPr>
              <w:t>theory</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and</w:t>
            </w:r>
            <w:proofErr w:type="spellEnd"/>
            <w:r w:rsidRPr="000D220D">
              <w:rPr>
                <w:rFonts w:asciiTheme="minorHAnsi" w:eastAsia="Times New Roman" w:hAnsiTheme="minorHAnsi" w:cstheme="minorHAnsi"/>
                <w:sz w:val="22"/>
                <w:szCs w:val="22"/>
                <w:lang w:eastAsia="en-US"/>
              </w:rPr>
              <w:t xml:space="preserve"> practice of online </w:t>
            </w:r>
            <w:proofErr w:type="spellStart"/>
            <w:r w:rsidRPr="000D220D">
              <w:rPr>
                <w:rFonts w:asciiTheme="minorHAnsi" w:eastAsia="Times New Roman" w:hAnsiTheme="minorHAnsi" w:cstheme="minorHAnsi"/>
                <w:sz w:val="22"/>
                <w:szCs w:val="22"/>
                <w:lang w:eastAsia="en-US"/>
              </w:rPr>
              <w:t>learning</w:t>
            </w:r>
            <w:proofErr w:type="spellEnd"/>
            <w:r w:rsidRPr="000D220D">
              <w:rPr>
                <w:rFonts w:asciiTheme="minorHAnsi" w:eastAsia="Times New Roman" w:hAnsiTheme="minorHAnsi" w:cstheme="minorHAnsi"/>
                <w:sz w:val="22"/>
                <w:szCs w:val="22"/>
                <w:lang w:eastAsia="en-US"/>
              </w:rPr>
              <w:t xml:space="preserve"> (2nd </w:t>
            </w:r>
            <w:proofErr w:type="spellStart"/>
            <w:r w:rsidRPr="000D220D">
              <w:rPr>
                <w:rFonts w:asciiTheme="minorHAnsi" w:eastAsia="Times New Roman" w:hAnsiTheme="minorHAnsi" w:cstheme="minorHAnsi"/>
                <w:sz w:val="22"/>
                <w:szCs w:val="22"/>
                <w:lang w:eastAsia="en-US"/>
              </w:rPr>
              <w:t>ed</w:t>
            </w:r>
            <w:proofErr w:type="spellEnd"/>
            <w:r w:rsidRPr="000D220D">
              <w:rPr>
                <w:rFonts w:asciiTheme="minorHAnsi" w:eastAsia="Times New Roman" w:hAnsiTheme="minorHAnsi" w:cstheme="minorHAnsi"/>
                <w:sz w:val="22"/>
                <w:szCs w:val="22"/>
                <w:lang w:eastAsia="en-US"/>
              </w:rPr>
              <w:t>). AU Press.</w:t>
            </w:r>
          </w:p>
          <w:p w14:paraId="54D3BE43" w14:textId="77777777" w:rsidR="000D220D" w:rsidRPr="000D220D" w:rsidRDefault="000D220D" w:rsidP="000D220D">
            <w:pPr>
              <w:jc w:val="both"/>
              <w:rPr>
                <w:rFonts w:asciiTheme="minorHAnsi" w:eastAsia="Times New Roman" w:hAnsiTheme="minorHAnsi" w:cstheme="minorHAnsi"/>
                <w:sz w:val="22"/>
                <w:szCs w:val="22"/>
                <w:lang w:eastAsia="en-US"/>
              </w:rPr>
            </w:pPr>
            <w:proofErr w:type="spellStart"/>
            <w:r w:rsidRPr="000D220D">
              <w:rPr>
                <w:rFonts w:asciiTheme="minorHAnsi" w:eastAsia="Times New Roman" w:hAnsiTheme="minorHAnsi" w:cstheme="minorHAnsi"/>
                <w:sz w:val="22"/>
                <w:szCs w:val="22"/>
                <w:lang w:eastAsia="en-US"/>
              </w:rPr>
              <w:t>Bruner-Timmons</w:t>
            </w:r>
            <w:proofErr w:type="spellEnd"/>
            <w:r w:rsidRPr="000D220D">
              <w:rPr>
                <w:rFonts w:asciiTheme="minorHAnsi" w:eastAsia="Times New Roman" w:hAnsiTheme="minorHAnsi" w:cstheme="minorHAnsi"/>
                <w:sz w:val="22"/>
                <w:szCs w:val="22"/>
                <w:lang w:eastAsia="en-US"/>
              </w:rPr>
              <w:t xml:space="preserve">, J., Nistor, N., &amp; Stanciu, I. D. (2018). </w:t>
            </w:r>
            <w:proofErr w:type="spellStart"/>
            <w:r w:rsidRPr="000D220D">
              <w:rPr>
                <w:rFonts w:asciiTheme="minorHAnsi" w:eastAsia="Times New Roman" w:hAnsiTheme="minorHAnsi" w:cstheme="minorHAnsi"/>
                <w:sz w:val="22"/>
                <w:szCs w:val="22"/>
                <w:lang w:eastAsia="en-US"/>
              </w:rPr>
              <w:t>Rethinking</w:t>
            </w:r>
            <w:proofErr w:type="spellEnd"/>
            <w:r w:rsidRPr="000D220D">
              <w:rPr>
                <w:rFonts w:asciiTheme="minorHAnsi" w:eastAsia="Times New Roman" w:hAnsiTheme="minorHAnsi" w:cstheme="minorHAnsi"/>
                <w:sz w:val="22"/>
                <w:szCs w:val="22"/>
                <w:lang w:eastAsia="en-US"/>
              </w:rPr>
              <w:t xml:space="preserve"> TPACK in </w:t>
            </w:r>
            <w:proofErr w:type="spellStart"/>
            <w:r w:rsidRPr="000D220D">
              <w:rPr>
                <w:rFonts w:asciiTheme="minorHAnsi" w:eastAsia="Times New Roman" w:hAnsiTheme="minorHAnsi" w:cstheme="minorHAnsi"/>
                <w:sz w:val="22"/>
                <w:szCs w:val="22"/>
                <w:lang w:eastAsia="en-US"/>
              </w:rPr>
              <w:t>the</w:t>
            </w:r>
            <w:proofErr w:type="spellEnd"/>
            <w:r w:rsidRPr="000D220D">
              <w:rPr>
                <w:rFonts w:asciiTheme="minorHAnsi" w:eastAsia="Times New Roman" w:hAnsiTheme="minorHAnsi" w:cstheme="minorHAnsi"/>
                <w:sz w:val="22"/>
                <w:szCs w:val="22"/>
                <w:lang w:eastAsia="en-US"/>
              </w:rPr>
              <w:t xml:space="preserve"> Digital </w:t>
            </w:r>
            <w:proofErr w:type="spellStart"/>
            <w:r w:rsidRPr="000D220D">
              <w:rPr>
                <w:rFonts w:asciiTheme="minorHAnsi" w:eastAsia="Times New Roman" w:hAnsiTheme="minorHAnsi" w:cstheme="minorHAnsi"/>
                <w:sz w:val="22"/>
                <w:szCs w:val="22"/>
                <w:lang w:eastAsia="en-US"/>
              </w:rPr>
              <w:t>Age</w:t>
            </w:r>
            <w:proofErr w:type="spellEnd"/>
            <w:r w:rsidRPr="000D220D">
              <w:rPr>
                <w:rFonts w:asciiTheme="minorHAnsi" w:eastAsia="Times New Roman" w:hAnsiTheme="minorHAnsi" w:cstheme="minorHAnsi"/>
                <w:sz w:val="22"/>
                <w:szCs w:val="22"/>
                <w:lang w:eastAsia="en-US"/>
              </w:rPr>
              <w:t xml:space="preserve">: Non-Linear </w:t>
            </w:r>
            <w:proofErr w:type="spellStart"/>
            <w:r w:rsidRPr="000D220D">
              <w:rPr>
                <w:rFonts w:asciiTheme="minorHAnsi" w:eastAsia="Times New Roman" w:hAnsiTheme="minorHAnsi" w:cstheme="minorHAnsi"/>
                <w:sz w:val="22"/>
                <w:szCs w:val="22"/>
                <w:lang w:eastAsia="en-US"/>
              </w:rPr>
              <w:t>Relationships</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Between</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Learning</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by</w:t>
            </w:r>
            <w:proofErr w:type="spellEnd"/>
            <w:r w:rsidRPr="000D220D">
              <w:rPr>
                <w:rFonts w:asciiTheme="minorHAnsi" w:eastAsia="Times New Roman" w:hAnsiTheme="minorHAnsi" w:cstheme="minorHAnsi"/>
                <w:sz w:val="22"/>
                <w:szCs w:val="22"/>
                <w:lang w:eastAsia="en-US"/>
              </w:rPr>
              <w:t xml:space="preserve"> Design, </w:t>
            </w:r>
            <w:proofErr w:type="spellStart"/>
            <w:r w:rsidRPr="000D220D">
              <w:rPr>
                <w:rFonts w:asciiTheme="minorHAnsi" w:eastAsia="Times New Roman" w:hAnsiTheme="minorHAnsi" w:cstheme="minorHAnsi"/>
                <w:sz w:val="22"/>
                <w:szCs w:val="22"/>
                <w:lang w:eastAsia="en-US"/>
              </w:rPr>
              <w:t>Teachers</w:t>
            </w:r>
            <w:proofErr w:type="spellEnd"/>
            <w:r w:rsidRPr="000D220D">
              <w:rPr>
                <w:rFonts w:asciiTheme="minorHAnsi" w:eastAsia="Times New Roman" w:hAnsiTheme="minorHAnsi" w:cstheme="minorHAnsi"/>
                <w:sz w:val="22"/>
                <w:szCs w:val="22"/>
                <w:lang w:eastAsia="en-US"/>
              </w:rPr>
              <w:t>’ Technology-</w:t>
            </w:r>
            <w:proofErr w:type="spellStart"/>
            <w:r w:rsidRPr="000D220D">
              <w:rPr>
                <w:rFonts w:asciiTheme="minorHAnsi" w:eastAsia="Times New Roman" w:hAnsiTheme="minorHAnsi" w:cstheme="minorHAnsi"/>
                <w:sz w:val="22"/>
                <w:szCs w:val="22"/>
                <w:lang w:eastAsia="en-US"/>
              </w:rPr>
              <w:t>Related</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Knowledge</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and</w:t>
            </w:r>
            <w:proofErr w:type="spellEnd"/>
            <w:r w:rsidRPr="000D220D">
              <w:rPr>
                <w:rFonts w:asciiTheme="minorHAnsi" w:eastAsia="Times New Roman" w:hAnsiTheme="minorHAnsi" w:cstheme="minorHAnsi"/>
                <w:sz w:val="22"/>
                <w:szCs w:val="22"/>
                <w:lang w:eastAsia="en-US"/>
              </w:rPr>
              <w:t xml:space="preserve"> Technology </w:t>
            </w:r>
            <w:proofErr w:type="spellStart"/>
            <w:r w:rsidRPr="000D220D">
              <w:rPr>
                <w:rFonts w:asciiTheme="minorHAnsi" w:eastAsia="Times New Roman" w:hAnsiTheme="minorHAnsi" w:cstheme="minorHAnsi"/>
                <w:sz w:val="22"/>
                <w:szCs w:val="22"/>
                <w:lang w:eastAsia="en-US"/>
              </w:rPr>
              <w:t>Integration</w:t>
            </w:r>
            <w:proofErr w:type="spellEnd"/>
            <w:r w:rsidRPr="000D220D">
              <w:rPr>
                <w:rFonts w:asciiTheme="minorHAnsi" w:eastAsia="Times New Roman" w:hAnsiTheme="minorHAnsi" w:cstheme="minorHAnsi"/>
                <w:sz w:val="22"/>
                <w:szCs w:val="22"/>
                <w:lang w:eastAsia="en-US"/>
              </w:rPr>
              <w:t xml:space="preserve"> in </w:t>
            </w:r>
            <w:proofErr w:type="spellStart"/>
            <w:r w:rsidRPr="000D220D">
              <w:rPr>
                <w:rFonts w:asciiTheme="minorHAnsi" w:eastAsia="Times New Roman" w:hAnsiTheme="minorHAnsi" w:cstheme="minorHAnsi"/>
                <w:sz w:val="22"/>
                <w:szCs w:val="22"/>
                <w:lang w:eastAsia="en-US"/>
              </w:rPr>
              <w:t>the</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Classroom</w:t>
            </w:r>
            <w:proofErr w:type="spellEnd"/>
            <w:r w:rsidRPr="000D220D">
              <w:rPr>
                <w:rFonts w:asciiTheme="minorHAnsi" w:eastAsia="Times New Roman" w:hAnsiTheme="minorHAnsi" w:cstheme="minorHAnsi"/>
                <w:sz w:val="22"/>
                <w:szCs w:val="22"/>
                <w:lang w:eastAsia="en-US"/>
              </w:rPr>
              <w:t xml:space="preserve">. ICLS 2018, International Society of </w:t>
            </w:r>
            <w:proofErr w:type="spellStart"/>
            <w:r w:rsidRPr="000D220D">
              <w:rPr>
                <w:rFonts w:asciiTheme="minorHAnsi" w:eastAsia="Times New Roman" w:hAnsiTheme="minorHAnsi" w:cstheme="minorHAnsi"/>
                <w:sz w:val="22"/>
                <w:szCs w:val="22"/>
                <w:lang w:eastAsia="en-US"/>
              </w:rPr>
              <w:t>the</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Learning</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Sciences</w:t>
            </w:r>
            <w:proofErr w:type="spellEnd"/>
            <w:r w:rsidRPr="000D220D">
              <w:rPr>
                <w:rFonts w:asciiTheme="minorHAnsi" w:eastAsia="Times New Roman" w:hAnsiTheme="minorHAnsi" w:cstheme="minorHAnsi"/>
                <w:sz w:val="22"/>
                <w:szCs w:val="22"/>
                <w:lang w:eastAsia="en-US"/>
              </w:rPr>
              <w:t>, 3, 1553–1554.</w:t>
            </w:r>
          </w:p>
          <w:p w14:paraId="5A36E66E" w14:textId="77777777" w:rsidR="000D220D" w:rsidRPr="000D220D" w:rsidRDefault="000D220D" w:rsidP="000D220D">
            <w:pPr>
              <w:jc w:val="both"/>
              <w:rPr>
                <w:rFonts w:asciiTheme="minorHAnsi" w:eastAsia="Times New Roman" w:hAnsiTheme="minorHAnsi" w:cstheme="minorHAnsi"/>
                <w:sz w:val="22"/>
                <w:szCs w:val="22"/>
                <w:lang w:eastAsia="en-US"/>
              </w:rPr>
            </w:pPr>
            <w:proofErr w:type="spellStart"/>
            <w:r w:rsidRPr="000D220D">
              <w:rPr>
                <w:rFonts w:asciiTheme="minorHAnsi" w:eastAsia="Times New Roman" w:hAnsiTheme="minorHAnsi" w:cstheme="minorHAnsi"/>
                <w:sz w:val="22"/>
                <w:szCs w:val="22"/>
                <w:lang w:eastAsia="en-US"/>
              </w:rPr>
              <w:t>Canziba</w:t>
            </w:r>
            <w:proofErr w:type="spellEnd"/>
            <w:r w:rsidRPr="000D220D">
              <w:rPr>
                <w:rFonts w:asciiTheme="minorHAnsi" w:eastAsia="Times New Roman" w:hAnsiTheme="minorHAnsi" w:cstheme="minorHAnsi"/>
                <w:sz w:val="22"/>
                <w:szCs w:val="22"/>
                <w:lang w:eastAsia="en-US"/>
              </w:rPr>
              <w:t xml:space="preserve">, E. (2018). </w:t>
            </w:r>
            <w:proofErr w:type="spellStart"/>
            <w:r w:rsidRPr="000D220D">
              <w:rPr>
                <w:rFonts w:asciiTheme="minorHAnsi" w:eastAsia="Times New Roman" w:hAnsiTheme="minorHAnsi" w:cstheme="minorHAnsi"/>
                <w:sz w:val="22"/>
                <w:szCs w:val="22"/>
                <w:lang w:eastAsia="en-US"/>
              </w:rPr>
              <w:t>Hands</w:t>
            </w:r>
            <w:proofErr w:type="spellEnd"/>
            <w:r w:rsidRPr="000D220D">
              <w:rPr>
                <w:rFonts w:asciiTheme="minorHAnsi" w:eastAsia="Times New Roman" w:hAnsiTheme="minorHAnsi" w:cstheme="minorHAnsi"/>
                <w:sz w:val="22"/>
                <w:szCs w:val="22"/>
                <w:lang w:eastAsia="en-US"/>
              </w:rPr>
              <w:t xml:space="preserve">-On UX Design for </w:t>
            </w:r>
            <w:proofErr w:type="spellStart"/>
            <w:r w:rsidRPr="000D220D">
              <w:rPr>
                <w:rFonts w:asciiTheme="minorHAnsi" w:eastAsia="Times New Roman" w:hAnsiTheme="minorHAnsi" w:cstheme="minorHAnsi"/>
                <w:sz w:val="22"/>
                <w:szCs w:val="22"/>
                <w:lang w:eastAsia="en-US"/>
              </w:rPr>
              <w:t>Developers</w:t>
            </w:r>
            <w:proofErr w:type="spellEnd"/>
            <w:r w:rsidRPr="000D220D">
              <w:rPr>
                <w:rFonts w:asciiTheme="minorHAnsi" w:eastAsia="Times New Roman" w:hAnsiTheme="minorHAnsi" w:cstheme="minorHAnsi"/>
                <w:sz w:val="22"/>
                <w:szCs w:val="22"/>
                <w:lang w:eastAsia="en-US"/>
              </w:rPr>
              <w:t xml:space="preserve">: Design, </w:t>
            </w:r>
            <w:proofErr w:type="spellStart"/>
            <w:r w:rsidRPr="000D220D">
              <w:rPr>
                <w:rFonts w:asciiTheme="minorHAnsi" w:eastAsia="Times New Roman" w:hAnsiTheme="minorHAnsi" w:cstheme="minorHAnsi"/>
                <w:sz w:val="22"/>
                <w:szCs w:val="22"/>
                <w:lang w:eastAsia="en-US"/>
              </w:rPr>
              <w:t>prototype</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and</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implement</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compelling</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user</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experiences</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from</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scratch</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Packt</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Publishing</w:t>
            </w:r>
            <w:proofErr w:type="spellEnd"/>
            <w:r w:rsidRPr="000D220D">
              <w:rPr>
                <w:rFonts w:asciiTheme="minorHAnsi" w:eastAsia="Times New Roman" w:hAnsiTheme="minorHAnsi" w:cstheme="minorHAnsi"/>
                <w:sz w:val="22"/>
                <w:szCs w:val="22"/>
                <w:lang w:eastAsia="en-US"/>
              </w:rPr>
              <w:t>. https://books.google.ro/books?id=DAlnDwAAQBAJ</w:t>
            </w:r>
          </w:p>
          <w:p w14:paraId="0732FEDA" w14:textId="77777777" w:rsidR="000D220D" w:rsidRPr="000D220D" w:rsidRDefault="000D220D" w:rsidP="000D220D">
            <w:pPr>
              <w:jc w:val="both"/>
              <w:rPr>
                <w:rFonts w:asciiTheme="minorHAnsi" w:eastAsia="Times New Roman" w:hAnsiTheme="minorHAnsi" w:cstheme="minorHAnsi"/>
                <w:sz w:val="22"/>
                <w:szCs w:val="22"/>
                <w:lang w:eastAsia="en-US"/>
              </w:rPr>
            </w:pPr>
            <w:proofErr w:type="spellStart"/>
            <w:r w:rsidRPr="000D220D">
              <w:rPr>
                <w:rFonts w:asciiTheme="minorHAnsi" w:eastAsia="Times New Roman" w:hAnsiTheme="minorHAnsi" w:cstheme="minorHAnsi"/>
                <w:sz w:val="22"/>
                <w:szCs w:val="22"/>
                <w:lang w:eastAsia="en-US"/>
              </w:rPr>
              <w:t>Cress</w:t>
            </w:r>
            <w:proofErr w:type="spellEnd"/>
            <w:r w:rsidRPr="000D220D">
              <w:rPr>
                <w:rFonts w:asciiTheme="minorHAnsi" w:eastAsia="Times New Roman" w:hAnsiTheme="minorHAnsi" w:cstheme="minorHAnsi"/>
                <w:sz w:val="22"/>
                <w:szCs w:val="22"/>
                <w:lang w:eastAsia="en-US"/>
              </w:rPr>
              <w:t xml:space="preserve">, U., </w:t>
            </w:r>
            <w:proofErr w:type="spellStart"/>
            <w:r w:rsidRPr="000D220D">
              <w:rPr>
                <w:rFonts w:asciiTheme="minorHAnsi" w:eastAsia="Times New Roman" w:hAnsiTheme="minorHAnsi" w:cstheme="minorHAnsi"/>
                <w:sz w:val="22"/>
                <w:szCs w:val="22"/>
                <w:lang w:eastAsia="en-US"/>
              </w:rPr>
              <w:t>Rosé</w:t>
            </w:r>
            <w:proofErr w:type="spellEnd"/>
            <w:r w:rsidRPr="000D220D">
              <w:rPr>
                <w:rFonts w:asciiTheme="minorHAnsi" w:eastAsia="Times New Roman" w:hAnsiTheme="minorHAnsi" w:cstheme="minorHAnsi"/>
                <w:sz w:val="22"/>
                <w:szCs w:val="22"/>
                <w:lang w:eastAsia="en-US"/>
              </w:rPr>
              <w:t xml:space="preserve">, C., </w:t>
            </w:r>
            <w:proofErr w:type="spellStart"/>
            <w:r w:rsidRPr="000D220D">
              <w:rPr>
                <w:rFonts w:asciiTheme="minorHAnsi" w:eastAsia="Times New Roman" w:hAnsiTheme="minorHAnsi" w:cstheme="minorHAnsi"/>
                <w:sz w:val="22"/>
                <w:szCs w:val="22"/>
                <w:lang w:eastAsia="en-US"/>
              </w:rPr>
              <w:t>Wise</w:t>
            </w:r>
            <w:proofErr w:type="spellEnd"/>
            <w:r w:rsidRPr="000D220D">
              <w:rPr>
                <w:rFonts w:asciiTheme="minorHAnsi" w:eastAsia="Times New Roman" w:hAnsiTheme="minorHAnsi" w:cstheme="minorHAnsi"/>
                <w:sz w:val="22"/>
                <w:szCs w:val="22"/>
                <w:lang w:eastAsia="en-US"/>
              </w:rPr>
              <w:t xml:space="preserve">, A. F., &amp; </w:t>
            </w:r>
            <w:proofErr w:type="spellStart"/>
            <w:r w:rsidRPr="000D220D">
              <w:rPr>
                <w:rFonts w:asciiTheme="minorHAnsi" w:eastAsia="Times New Roman" w:hAnsiTheme="minorHAnsi" w:cstheme="minorHAnsi"/>
                <w:sz w:val="22"/>
                <w:szCs w:val="22"/>
                <w:lang w:eastAsia="en-US"/>
              </w:rPr>
              <w:t>Oshima</w:t>
            </w:r>
            <w:proofErr w:type="spellEnd"/>
            <w:r w:rsidRPr="000D220D">
              <w:rPr>
                <w:rFonts w:asciiTheme="minorHAnsi" w:eastAsia="Times New Roman" w:hAnsiTheme="minorHAnsi" w:cstheme="minorHAnsi"/>
                <w:sz w:val="22"/>
                <w:szCs w:val="22"/>
                <w:lang w:eastAsia="en-US"/>
              </w:rPr>
              <w:t>, J. (</w:t>
            </w:r>
            <w:proofErr w:type="spellStart"/>
            <w:r w:rsidRPr="000D220D">
              <w:rPr>
                <w:rFonts w:asciiTheme="minorHAnsi" w:eastAsia="Times New Roman" w:hAnsiTheme="minorHAnsi" w:cstheme="minorHAnsi"/>
                <w:sz w:val="22"/>
                <w:szCs w:val="22"/>
                <w:lang w:eastAsia="en-US"/>
              </w:rPr>
              <w:t>Eds</w:t>
            </w:r>
            <w:proofErr w:type="spellEnd"/>
            <w:r w:rsidRPr="000D220D">
              <w:rPr>
                <w:rFonts w:asciiTheme="minorHAnsi" w:eastAsia="Times New Roman" w:hAnsiTheme="minorHAnsi" w:cstheme="minorHAnsi"/>
                <w:sz w:val="22"/>
                <w:szCs w:val="22"/>
                <w:lang w:eastAsia="en-US"/>
              </w:rPr>
              <w:t xml:space="preserve">.). (2021). International </w:t>
            </w:r>
            <w:proofErr w:type="spellStart"/>
            <w:r w:rsidRPr="000D220D">
              <w:rPr>
                <w:rFonts w:asciiTheme="minorHAnsi" w:eastAsia="Times New Roman" w:hAnsiTheme="minorHAnsi" w:cstheme="minorHAnsi"/>
                <w:sz w:val="22"/>
                <w:szCs w:val="22"/>
                <w:lang w:eastAsia="en-US"/>
              </w:rPr>
              <w:t>Handbook</w:t>
            </w:r>
            <w:proofErr w:type="spellEnd"/>
            <w:r w:rsidRPr="000D220D">
              <w:rPr>
                <w:rFonts w:asciiTheme="minorHAnsi" w:eastAsia="Times New Roman" w:hAnsiTheme="minorHAnsi" w:cstheme="minorHAnsi"/>
                <w:sz w:val="22"/>
                <w:szCs w:val="22"/>
                <w:lang w:eastAsia="en-US"/>
              </w:rPr>
              <w:t xml:space="preserve"> of Computer-</w:t>
            </w:r>
            <w:proofErr w:type="spellStart"/>
            <w:r w:rsidRPr="000D220D">
              <w:rPr>
                <w:rFonts w:asciiTheme="minorHAnsi" w:eastAsia="Times New Roman" w:hAnsiTheme="minorHAnsi" w:cstheme="minorHAnsi"/>
                <w:sz w:val="22"/>
                <w:szCs w:val="22"/>
                <w:lang w:eastAsia="en-US"/>
              </w:rPr>
              <w:t>Supported</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Collaborative</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Learning</w:t>
            </w:r>
            <w:proofErr w:type="spellEnd"/>
            <w:r w:rsidRPr="000D220D">
              <w:rPr>
                <w:rFonts w:asciiTheme="minorHAnsi" w:eastAsia="Times New Roman" w:hAnsiTheme="minorHAnsi" w:cstheme="minorHAnsi"/>
                <w:sz w:val="22"/>
                <w:szCs w:val="22"/>
                <w:lang w:eastAsia="en-US"/>
              </w:rPr>
              <w:t xml:space="preserve">. Springer International </w:t>
            </w:r>
            <w:proofErr w:type="spellStart"/>
            <w:r w:rsidRPr="000D220D">
              <w:rPr>
                <w:rFonts w:asciiTheme="minorHAnsi" w:eastAsia="Times New Roman" w:hAnsiTheme="minorHAnsi" w:cstheme="minorHAnsi"/>
                <w:sz w:val="22"/>
                <w:szCs w:val="22"/>
                <w:lang w:eastAsia="en-US"/>
              </w:rPr>
              <w:t>Publishing</w:t>
            </w:r>
            <w:proofErr w:type="spellEnd"/>
            <w:r w:rsidRPr="000D220D">
              <w:rPr>
                <w:rFonts w:asciiTheme="minorHAnsi" w:eastAsia="Times New Roman" w:hAnsiTheme="minorHAnsi" w:cstheme="minorHAnsi"/>
                <w:sz w:val="22"/>
                <w:szCs w:val="22"/>
                <w:lang w:eastAsia="en-US"/>
              </w:rPr>
              <w:t>. https://doi.org/10.1007/978-3-030-65291-3</w:t>
            </w:r>
          </w:p>
          <w:p w14:paraId="4A67B275" w14:textId="77777777" w:rsidR="000D220D" w:rsidRPr="000D220D" w:rsidRDefault="000D220D" w:rsidP="000D220D">
            <w:pPr>
              <w:jc w:val="both"/>
              <w:rPr>
                <w:rFonts w:asciiTheme="minorHAnsi" w:eastAsia="Times New Roman" w:hAnsiTheme="minorHAnsi" w:cstheme="minorHAnsi"/>
                <w:sz w:val="22"/>
                <w:szCs w:val="22"/>
                <w:lang w:eastAsia="en-US"/>
              </w:rPr>
            </w:pPr>
            <w:proofErr w:type="spellStart"/>
            <w:r w:rsidRPr="000D220D">
              <w:rPr>
                <w:rFonts w:asciiTheme="minorHAnsi" w:eastAsia="Times New Roman" w:hAnsiTheme="minorHAnsi" w:cstheme="minorHAnsi"/>
                <w:sz w:val="22"/>
                <w:szCs w:val="22"/>
                <w:lang w:eastAsia="en-US"/>
              </w:rPr>
              <w:t>Elkins</w:t>
            </w:r>
            <w:proofErr w:type="spellEnd"/>
            <w:r w:rsidRPr="000D220D">
              <w:rPr>
                <w:rFonts w:asciiTheme="minorHAnsi" w:eastAsia="Times New Roman" w:hAnsiTheme="minorHAnsi" w:cstheme="minorHAnsi"/>
                <w:sz w:val="22"/>
                <w:szCs w:val="22"/>
                <w:lang w:eastAsia="en-US"/>
              </w:rPr>
              <w:t xml:space="preserve">, D., &amp; </w:t>
            </w:r>
            <w:proofErr w:type="spellStart"/>
            <w:r w:rsidRPr="000D220D">
              <w:rPr>
                <w:rFonts w:asciiTheme="minorHAnsi" w:eastAsia="Times New Roman" w:hAnsiTheme="minorHAnsi" w:cstheme="minorHAnsi"/>
                <w:sz w:val="22"/>
                <w:szCs w:val="22"/>
                <w:lang w:eastAsia="en-US"/>
              </w:rPr>
              <w:t>Pinder</w:t>
            </w:r>
            <w:proofErr w:type="spellEnd"/>
            <w:r w:rsidRPr="000D220D">
              <w:rPr>
                <w:rFonts w:asciiTheme="minorHAnsi" w:eastAsia="Times New Roman" w:hAnsiTheme="minorHAnsi" w:cstheme="minorHAnsi"/>
                <w:sz w:val="22"/>
                <w:szCs w:val="22"/>
                <w:lang w:eastAsia="en-US"/>
              </w:rPr>
              <w:t>, D. (2015). E-</w:t>
            </w:r>
            <w:proofErr w:type="spellStart"/>
            <w:r w:rsidRPr="000D220D">
              <w:rPr>
                <w:rFonts w:asciiTheme="minorHAnsi" w:eastAsia="Times New Roman" w:hAnsiTheme="minorHAnsi" w:cstheme="minorHAnsi"/>
                <w:sz w:val="22"/>
                <w:szCs w:val="22"/>
                <w:lang w:eastAsia="en-US"/>
              </w:rPr>
              <w:t>learning</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fundamentals</w:t>
            </w:r>
            <w:proofErr w:type="spellEnd"/>
            <w:r w:rsidRPr="000D220D">
              <w:rPr>
                <w:rFonts w:asciiTheme="minorHAnsi" w:eastAsia="Times New Roman" w:hAnsiTheme="minorHAnsi" w:cstheme="minorHAnsi"/>
                <w:sz w:val="22"/>
                <w:szCs w:val="22"/>
                <w:lang w:eastAsia="en-US"/>
              </w:rPr>
              <w:t xml:space="preserve">: A </w:t>
            </w:r>
            <w:proofErr w:type="spellStart"/>
            <w:r w:rsidRPr="000D220D">
              <w:rPr>
                <w:rFonts w:asciiTheme="minorHAnsi" w:eastAsia="Times New Roman" w:hAnsiTheme="minorHAnsi" w:cstheme="minorHAnsi"/>
                <w:sz w:val="22"/>
                <w:szCs w:val="22"/>
                <w:lang w:eastAsia="en-US"/>
              </w:rPr>
              <w:t>practical</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guide</w:t>
            </w:r>
            <w:proofErr w:type="spellEnd"/>
            <w:r w:rsidRPr="000D220D">
              <w:rPr>
                <w:rFonts w:asciiTheme="minorHAnsi" w:eastAsia="Times New Roman" w:hAnsiTheme="minorHAnsi" w:cstheme="minorHAnsi"/>
                <w:sz w:val="22"/>
                <w:szCs w:val="22"/>
                <w:lang w:eastAsia="en-US"/>
              </w:rPr>
              <w:t>. ATD Press.</w:t>
            </w:r>
          </w:p>
          <w:p w14:paraId="0736145D" w14:textId="77777777" w:rsidR="000D220D" w:rsidRPr="000D220D" w:rsidRDefault="000D220D" w:rsidP="000D220D">
            <w:pPr>
              <w:jc w:val="both"/>
              <w:rPr>
                <w:rFonts w:asciiTheme="minorHAnsi" w:eastAsia="Times New Roman" w:hAnsiTheme="minorHAnsi" w:cstheme="minorHAnsi"/>
                <w:sz w:val="22"/>
                <w:szCs w:val="22"/>
                <w:lang w:eastAsia="en-US"/>
              </w:rPr>
            </w:pPr>
            <w:r w:rsidRPr="000D220D">
              <w:rPr>
                <w:rFonts w:asciiTheme="minorHAnsi" w:eastAsia="Times New Roman" w:hAnsiTheme="minorHAnsi" w:cstheme="minorHAnsi"/>
                <w:sz w:val="22"/>
                <w:szCs w:val="22"/>
                <w:lang w:eastAsia="en-US"/>
              </w:rPr>
              <w:t xml:space="preserve">European </w:t>
            </w:r>
            <w:proofErr w:type="spellStart"/>
            <w:r w:rsidRPr="000D220D">
              <w:rPr>
                <w:rFonts w:asciiTheme="minorHAnsi" w:eastAsia="Times New Roman" w:hAnsiTheme="minorHAnsi" w:cstheme="minorHAnsi"/>
                <w:sz w:val="22"/>
                <w:szCs w:val="22"/>
                <w:lang w:eastAsia="en-US"/>
              </w:rPr>
              <w:t>Commission</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Joint</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Research</w:t>
            </w:r>
            <w:proofErr w:type="spellEnd"/>
            <w:r w:rsidRPr="000D220D">
              <w:rPr>
                <w:rFonts w:asciiTheme="minorHAnsi" w:eastAsia="Times New Roman" w:hAnsiTheme="minorHAnsi" w:cstheme="minorHAnsi"/>
                <w:sz w:val="22"/>
                <w:szCs w:val="22"/>
                <w:lang w:eastAsia="en-US"/>
              </w:rPr>
              <w:t xml:space="preserve"> Centre. Institute for Prospective </w:t>
            </w:r>
            <w:proofErr w:type="spellStart"/>
            <w:r w:rsidRPr="000D220D">
              <w:rPr>
                <w:rFonts w:asciiTheme="minorHAnsi" w:eastAsia="Times New Roman" w:hAnsiTheme="minorHAnsi" w:cstheme="minorHAnsi"/>
                <w:sz w:val="22"/>
                <w:szCs w:val="22"/>
                <w:lang w:eastAsia="en-US"/>
              </w:rPr>
              <w:t>Technological</w:t>
            </w:r>
            <w:proofErr w:type="spellEnd"/>
            <w:r w:rsidRPr="000D220D">
              <w:rPr>
                <w:rFonts w:asciiTheme="minorHAnsi" w:eastAsia="Times New Roman" w:hAnsiTheme="minorHAnsi" w:cstheme="minorHAnsi"/>
                <w:sz w:val="22"/>
                <w:szCs w:val="22"/>
                <w:lang w:eastAsia="en-US"/>
              </w:rPr>
              <w:t xml:space="preserve"> Studies. (2013). DIGCOMP: A </w:t>
            </w:r>
            <w:proofErr w:type="spellStart"/>
            <w:r w:rsidRPr="000D220D">
              <w:rPr>
                <w:rFonts w:asciiTheme="minorHAnsi" w:eastAsia="Times New Roman" w:hAnsiTheme="minorHAnsi" w:cstheme="minorHAnsi"/>
                <w:sz w:val="22"/>
                <w:szCs w:val="22"/>
                <w:lang w:eastAsia="en-US"/>
              </w:rPr>
              <w:t>framework</w:t>
            </w:r>
            <w:proofErr w:type="spellEnd"/>
            <w:r w:rsidRPr="000D220D">
              <w:rPr>
                <w:rFonts w:asciiTheme="minorHAnsi" w:eastAsia="Times New Roman" w:hAnsiTheme="minorHAnsi" w:cstheme="minorHAnsi"/>
                <w:sz w:val="22"/>
                <w:szCs w:val="22"/>
                <w:lang w:eastAsia="en-US"/>
              </w:rPr>
              <w:t xml:space="preserve"> for </w:t>
            </w:r>
            <w:proofErr w:type="spellStart"/>
            <w:r w:rsidRPr="000D220D">
              <w:rPr>
                <w:rFonts w:asciiTheme="minorHAnsi" w:eastAsia="Times New Roman" w:hAnsiTheme="minorHAnsi" w:cstheme="minorHAnsi"/>
                <w:sz w:val="22"/>
                <w:szCs w:val="22"/>
                <w:lang w:eastAsia="en-US"/>
              </w:rPr>
              <w:t>developing</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and</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understanding</w:t>
            </w:r>
            <w:proofErr w:type="spellEnd"/>
            <w:r w:rsidRPr="000D220D">
              <w:rPr>
                <w:rFonts w:asciiTheme="minorHAnsi" w:eastAsia="Times New Roman" w:hAnsiTheme="minorHAnsi" w:cstheme="minorHAnsi"/>
                <w:sz w:val="22"/>
                <w:szCs w:val="22"/>
                <w:lang w:eastAsia="en-US"/>
              </w:rPr>
              <w:t xml:space="preserve"> digital </w:t>
            </w:r>
            <w:proofErr w:type="spellStart"/>
            <w:r w:rsidRPr="000D220D">
              <w:rPr>
                <w:rFonts w:asciiTheme="minorHAnsi" w:eastAsia="Times New Roman" w:hAnsiTheme="minorHAnsi" w:cstheme="minorHAnsi"/>
                <w:sz w:val="22"/>
                <w:szCs w:val="22"/>
                <w:lang w:eastAsia="en-US"/>
              </w:rPr>
              <w:t>competence</w:t>
            </w:r>
            <w:proofErr w:type="spellEnd"/>
            <w:r w:rsidRPr="000D220D">
              <w:rPr>
                <w:rFonts w:asciiTheme="minorHAnsi" w:eastAsia="Times New Roman" w:hAnsiTheme="minorHAnsi" w:cstheme="minorHAnsi"/>
                <w:sz w:val="22"/>
                <w:szCs w:val="22"/>
                <w:lang w:eastAsia="en-US"/>
              </w:rPr>
              <w:t xml:space="preserve"> in Europe. </w:t>
            </w:r>
            <w:proofErr w:type="spellStart"/>
            <w:r w:rsidRPr="000D220D">
              <w:rPr>
                <w:rFonts w:asciiTheme="minorHAnsi" w:eastAsia="Times New Roman" w:hAnsiTheme="minorHAnsi" w:cstheme="minorHAnsi"/>
                <w:sz w:val="22"/>
                <w:szCs w:val="22"/>
                <w:lang w:eastAsia="en-US"/>
              </w:rPr>
              <w:t>Publications</w:t>
            </w:r>
            <w:proofErr w:type="spellEnd"/>
            <w:r w:rsidRPr="000D220D">
              <w:rPr>
                <w:rFonts w:asciiTheme="minorHAnsi" w:eastAsia="Times New Roman" w:hAnsiTheme="minorHAnsi" w:cstheme="minorHAnsi"/>
                <w:sz w:val="22"/>
                <w:szCs w:val="22"/>
                <w:lang w:eastAsia="en-US"/>
              </w:rPr>
              <w:t xml:space="preserve"> Office. https://data.europa.eu/doi/10.2788/52966</w:t>
            </w:r>
          </w:p>
          <w:p w14:paraId="40B7EFCE" w14:textId="77777777" w:rsidR="000D220D" w:rsidRPr="000D220D" w:rsidRDefault="000D220D" w:rsidP="000D220D">
            <w:pPr>
              <w:jc w:val="both"/>
              <w:rPr>
                <w:rFonts w:asciiTheme="minorHAnsi" w:eastAsia="Times New Roman" w:hAnsiTheme="minorHAnsi" w:cstheme="minorHAnsi"/>
                <w:sz w:val="22"/>
                <w:szCs w:val="22"/>
                <w:lang w:eastAsia="en-US"/>
              </w:rPr>
            </w:pPr>
            <w:r w:rsidRPr="000D220D">
              <w:rPr>
                <w:rFonts w:asciiTheme="minorHAnsi" w:eastAsia="Times New Roman" w:hAnsiTheme="minorHAnsi" w:cstheme="minorHAnsi"/>
                <w:sz w:val="22"/>
                <w:szCs w:val="22"/>
                <w:lang w:eastAsia="en-US"/>
              </w:rPr>
              <w:lastRenderedPageBreak/>
              <w:t>Fu, X., Jar-</w:t>
            </w:r>
            <w:proofErr w:type="spellStart"/>
            <w:r w:rsidRPr="000D220D">
              <w:rPr>
                <w:rFonts w:asciiTheme="minorHAnsi" w:eastAsia="Times New Roman" w:hAnsiTheme="minorHAnsi" w:cstheme="minorHAnsi"/>
                <w:sz w:val="22"/>
                <w:szCs w:val="22"/>
                <w:lang w:eastAsia="en-US"/>
              </w:rPr>
              <w:t>Der</w:t>
            </w:r>
            <w:proofErr w:type="spellEnd"/>
            <w:r w:rsidRPr="000D220D">
              <w:rPr>
                <w:rFonts w:asciiTheme="minorHAnsi" w:eastAsia="Times New Roman" w:hAnsiTheme="minorHAnsi" w:cstheme="minorHAnsi"/>
                <w:sz w:val="22"/>
                <w:szCs w:val="22"/>
                <w:lang w:eastAsia="en-US"/>
              </w:rPr>
              <w:t xml:space="preserve">, L., &amp; </w:t>
            </w:r>
            <w:proofErr w:type="spellStart"/>
            <w:r w:rsidRPr="000D220D">
              <w:rPr>
                <w:rFonts w:asciiTheme="minorHAnsi" w:eastAsia="Times New Roman" w:hAnsiTheme="minorHAnsi" w:cstheme="minorHAnsi"/>
                <w:sz w:val="22"/>
                <w:szCs w:val="22"/>
                <w:lang w:eastAsia="en-US"/>
              </w:rPr>
              <w:t>Boos</w:t>
            </w:r>
            <w:proofErr w:type="spellEnd"/>
            <w:r w:rsidRPr="000D220D">
              <w:rPr>
                <w:rFonts w:asciiTheme="minorHAnsi" w:eastAsia="Times New Roman" w:hAnsiTheme="minorHAnsi" w:cstheme="minorHAnsi"/>
                <w:sz w:val="22"/>
                <w:szCs w:val="22"/>
                <w:lang w:eastAsia="en-US"/>
              </w:rPr>
              <w:t xml:space="preserve">, M. (2017). Social </w:t>
            </w:r>
            <w:proofErr w:type="spellStart"/>
            <w:r w:rsidRPr="000D220D">
              <w:rPr>
                <w:rFonts w:asciiTheme="minorHAnsi" w:eastAsia="Times New Roman" w:hAnsiTheme="minorHAnsi" w:cstheme="minorHAnsi"/>
                <w:sz w:val="22"/>
                <w:szCs w:val="22"/>
                <w:lang w:eastAsia="en-US"/>
              </w:rPr>
              <w:t>Network</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Analysis</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Interdisciplinary</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Approaches</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and</w:t>
            </w:r>
            <w:proofErr w:type="spellEnd"/>
            <w:r w:rsidRPr="000D220D">
              <w:rPr>
                <w:rFonts w:asciiTheme="minorHAnsi" w:eastAsia="Times New Roman" w:hAnsiTheme="minorHAnsi" w:cstheme="minorHAnsi"/>
                <w:sz w:val="22"/>
                <w:szCs w:val="22"/>
                <w:lang w:eastAsia="en-US"/>
              </w:rPr>
              <w:t xml:space="preserve"> Case Studies (X. Fu, J.-D. </w:t>
            </w:r>
            <w:proofErr w:type="spellStart"/>
            <w:r w:rsidRPr="000D220D">
              <w:rPr>
                <w:rFonts w:asciiTheme="minorHAnsi" w:eastAsia="Times New Roman" w:hAnsiTheme="minorHAnsi" w:cstheme="minorHAnsi"/>
                <w:sz w:val="22"/>
                <w:szCs w:val="22"/>
                <w:lang w:eastAsia="en-US"/>
              </w:rPr>
              <w:t>Luo</w:t>
            </w:r>
            <w:proofErr w:type="spellEnd"/>
            <w:r w:rsidRPr="000D220D">
              <w:rPr>
                <w:rFonts w:asciiTheme="minorHAnsi" w:eastAsia="Times New Roman" w:hAnsiTheme="minorHAnsi" w:cstheme="minorHAnsi"/>
                <w:sz w:val="22"/>
                <w:szCs w:val="22"/>
                <w:lang w:eastAsia="en-US"/>
              </w:rPr>
              <w:t xml:space="preserve">, &amp; M. </w:t>
            </w:r>
            <w:proofErr w:type="spellStart"/>
            <w:r w:rsidRPr="000D220D">
              <w:rPr>
                <w:rFonts w:asciiTheme="minorHAnsi" w:eastAsia="Times New Roman" w:hAnsiTheme="minorHAnsi" w:cstheme="minorHAnsi"/>
                <w:sz w:val="22"/>
                <w:szCs w:val="22"/>
                <w:lang w:eastAsia="en-US"/>
              </w:rPr>
              <w:t>Boos</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Eds</w:t>
            </w:r>
            <w:proofErr w:type="spellEnd"/>
            <w:r w:rsidRPr="000D220D">
              <w:rPr>
                <w:rFonts w:asciiTheme="minorHAnsi" w:eastAsia="Times New Roman" w:hAnsiTheme="minorHAnsi" w:cstheme="minorHAnsi"/>
                <w:sz w:val="22"/>
                <w:szCs w:val="22"/>
                <w:lang w:eastAsia="en-US"/>
              </w:rPr>
              <w:t>.; 1st ed.). CRC Press. https://doi.org/10.1201/9781315369594</w:t>
            </w:r>
          </w:p>
          <w:p w14:paraId="6B777844" w14:textId="77777777" w:rsidR="000D220D" w:rsidRPr="000D220D" w:rsidRDefault="000D220D" w:rsidP="000D220D">
            <w:pPr>
              <w:jc w:val="both"/>
              <w:rPr>
                <w:rFonts w:asciiTheme="minorHAnsi" w:eastAsia="Times New Roman" w:hAnsiTheme="minorHAnsi" w:cstheme="minorHAnsi"/>
                <w:sz w:val="22"/>
                <w:szCs w:val="22"/>
                <w:lang w:eastAsia="en-US"/>
              </w:rPr>
            </w:pPr>
            <w:proofErr w:type="spellStart"/>
            <w:r w:rsidRPr="000D220D">
              <w:rPr>
                <w:rFonts w:asciiTheme="minorHAnsi" w:eastAsia="Times New Roman" w:hAnsiTheme="minorHAnsi" w:cstheme="minorHAnsi"/>
                <w:sz w:val="22"/>
                <w:szCs w:val="22"/>
                <w:lang w:eastAsia="en-US"/>
              </w:rPr>
              <w:t>Gómez</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Galán</w:t>
            </w:r>
            <w:proofErr w:type="spellEnd"/>
            <w:r w:rsidRPr="000D220D">
              <w:rPr>
                <w:rFonts w:asciiTheme="minorHAnsi" w:eastAsia="Times New Roman" w:hAnsiTheme="minorHAnsi" w:cstheme="minorHAnsi"/>
                <w:sz w:val="22"/>
                <w:szCs w:val="22"/>
                <w:lang w:eastAsia="en-US"/>
              </w:rPr>
              <w:t xml:space="preserve">, J., Martín </w:t>
            </w:r>
            <w:proofErr w:type="spellStart"/>
            <w:r w:rsidRPr="000D220D">
              <w:rPr>
                <w:rFonts w:asciiTheme="minorHAnsi" w:eastAsia="Times New Roman" w:hAnsiTheme="minorHAnsi" w:cstheme="minorHAnsi"/>
                <w:sz w:val="22"/>
                <w:szCs w:val="22"/>
                <w:lang w:eastAsia="en-US"/>
              </w:rPr>
              <w:t>Padilla</w:t>
            </w:r>
            <w:proofErr w:type="spellEnd"/>
            <w:r w:rsidRPr="000D220D">
              <w:rPr>
                <w:rFonts w:asciiTheme="minorHAnsi" w:eastAsia="Times New Roman" w:hAnsiTheme="minorHAnsi" w:cstheme="minorHAnsi"/>
                <w:sz w:val="22"/>
                <w:szCs w:val="22"/>
                <w:lang w:eastAsia="en-US"/>
              </w:rPr>
              <w:t xml:space="preserve">, A. H., Bernal </w:t>
            </w:r>
            <w:proofErr w:type="spellStart"/>
            <w:r w:rsidRPr="000D220D">
              <w:rPr>
                <w:rFonts w:asciiTheme="minorHAnsi" w:eastAsia="Times New Roman" w:hAnsiTheme="minorHAnsi" w:cstheme="minorHAnsi"/>
                <w:sz w:val="22"/>
                <w:szCs w:val="22"/>
                <w:lang w:eastAsia="en-US"/>
              </w:rPr>
              <w:t>Bravo</w:t>
            </w:r>
            <w:proofErr w:type="spellEnd"/>
            <w:r w:rsidRPr="000D220D">
              <w:rPr>
                <w:rFonts w:asciiTheme="minorHAnsi" w:eastAsia="Times New Roman" w:hAnsiTheme="minorHAnsi" w:cstheme="minorHAnsi"/>
                <w:sz w:val="22"/>
                <w:szCs w:val="22"/>
                <w:lang w:eastAsia="en-US"/>
              </w:rPr>
              <w:t xml:space="preserve">, C., &amp; </w:t>
            </w:r>
            <w:proofErr w:type="spellStart"/>
            <w:r w:rsidRPr="000D220D">
              <w:rPr>
                <w:rFonts w:asciiTheme="minorHAnsi" w:eastAsia="Times New Roman" w:hAnsiTheme="minorHAnsi" w:cstheme="minorHAnsi"/>
                <w:sz w:val="22"/>
                <w:szCs w:val="22"/>
                <w:lang w:eastAsia="en-US"/>
              </w:rPr>
              <w:t>López</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Meneses</w:t>
            </w:r>
            <w:proofErr w:type="spellEnd"/>
            <w:r w:rsidRPr="000D220D">
              <w:rPr>
                <w:rFonts w:asciiTheme="minorHAnsi" w:eastAsia="Times New Roman" w:hAnsiTheme="minorHAnsi" w:cstheme="minorHAnsi"/>
                <w:sz w:val="22"/>
                <w:szCs w:val="22"/>
                <w:lang w:eastAsia="en-US"/>
              </w:rPr>
              <w:t xml:space="preserve">, E. (2019). MOOC </w:t>
            </w:r>
            <w:proofErr w:type="spellStart"/>
            <w:r w:rsidRPr="000D220D">
              <w:rPr>
                <w:rFonts w:asciiTheme="minorHAnsi" w:eastAsia="Times New Roman" w:hAnsiTheme="minorHAnsi" w:cstheme="minorHAnsi"/>
                <w:sz w:val="22"/>
                <w:szCs w:val="22"/>
                <w:lang w:eastAsia="en-US"/>
              </w:rPr>
              <w:t>courses</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and</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the</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future</w:t>
            </w:r>
            <w:proofErr w:type="spellEnd"/>
            <w:r w:rsidRPr="000D220D">
              <w:rPr>
                <w:rFonts w:asciiTheme="minorHAnsi" w:eastAsia="Times New Roman" w:hAnsiTheme="minorHAnsi" w:cstheme="minorHAnsi"/>
                <w:sz w:val="22"/>
                <w:szCs w:val="22"/>
                <w:lang w:eastAsia="en-US"/>
              </w:rPr>
              <w:t xml:space="preserve"> of </w:t>
            </w:r>
            <w:proofErr w:type="spellStart"/>
            <w:r w:rsidRPr="000D220D">
              <w:rPr>
                <w:rFonts w:asciiTheme="minorHAnsi" w:eastAsia="Times New Roman" w:hAnsiTheme="minorHAnsi" w:cstheme="minorHAnsi"/>
                <w:sz w:val="22"/>
                <w:szCs w:val="22"/>
                <w:lang w:eastAsia="en-US"/>
              </w:rPr>
              <w:t>higher</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education</w:t>
            </w:r>
            <w:proofErr w:type="spellEnd"/>
            <w:r w:rsidRPr="000D220D">
              <w:rPr>
                <w:rFonts w:asciiTheme="minorHAnsi" w:eastAsia="Times New Roman" w:hAnsiTheme="minorHAnsi" w:cstheme="minorHAnsi"/>
                <w:sz w:val="22"/>
                <w:szCs w:val="22"/>
                <w:lang w:eastAsia="en-US"/>
              </w:rPr>
              <w:t xml:space="preserve">: A </w:t>
            </w:r>
            <w:proofErr w:type="spellStart"/>
            <w:r w:rsidRPr="000D220D">
              <w:rPr>
                <w:rFonts w:asciiTheme="minorHAnsi" w:eastAsia="Times New Roman" w:hAnsiTheme="minorHAnsi" w:cstheme="minorHAnsi"/>
                <w:sz w:val="22"/>
                <w:szCs w:val="22"/>
                <w:lang w:eastAsia="en-US"/>
              </w:rPr>
              <w:t>new</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pedagogical</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framework</w:t>
            </w:r>
            <w:proofErr w:type="spellEnd"/>
            <w:r w:rsidRPr="000D220D">
              <w:rPr>
                <w:rFonts w:asciiTheme="minorHAnsi" w:eastAsia="Times New Roman" w:hAnsiTheme="minorHAnsi" w:cstheme="minorHAnsi"/>
                <w:sz w:val="22"/>
                <w:szCs w:val="22"/>
                <w:lang w:eastAsia="en-US"/>
              </w:rPr>
              <w:t xml:space="preserve">. River </w:t>
            </w:r>
            <w:proofErr w:type="spellStart"/>
            <w:r w:rsidRPr="000D220D">
              <w:rPr>
                <w:rFonts w:asciiTheme="minorHAnsi" w:eastAsia="Times New Roman" w:hAnsiTheme="minorHAnsi" w:cstheme="minorHAnsi"/>
                <w:sz w:val="22"/>
                <w:szCs w:val="22"/>
                <w:lang w:eastAsia="en-US"/>
              </w:rPr>
              <w:t>Publishers</w:t>
            </w:r>
            <w:proofErr w:type="spellEnd"/>
            <w:r w:rsidRPr="000D220D">
              <w:rPr>
                <w:rFonts w:asciiTheme="minorHAnsi" w:eastAsia="Times New Roman" w:hAnsiTheme="minorHAnsi" w:cstheme="minorHAnsi"/>
                <w:sz w:val="22"/>
                <w:szCs w:val="22"/>
                <w:lang w:eastAsia="en-US"/>
              </w:rPr>
              <w:t>.</w:t>
            </w:r>
          </w:p>
          <w:p w14:paraId="18C55188" w14:textId="1878DE67" w:rsidR="006200A9" w:rsidRDefault="000D220D" w:rsidP="000D220D">
            <w:pPr>
              <w:jc w:val="both"/>
              <w:rPr>
                <w:rFonts w:asciiTheme="minorHAnsi" w:eastAsia="Times New Roman" w:hAnsiTheme="minorHAnsi" w:cstheme="minorHAnsi"/>
                <w:sz w:val="22"/>
                <w:szCs w:val="22"/>
                <w:lang w:eastAsia="en-US"/>
              </w:rPr>
            </w:pPr>
            <w:proofErr w:type="spellStart"/>
            <w:r w:rsidRPr="000D220D">
              <w:rPr>
                <w:rFonts w:asciiTheme="minorHAnsi" w:eastAsia="Times New Roman" w:hAnsiTheme="minorHAnsi" w:cstheme="minorHAnsi"/>
                <w:sz w:val="22"/>
                <w:szCs w:val="22"/>
                <w:lang w:eastAsia="en-US"/>
              </w:rPr>
              <w:t>Hassandoust</w:t>
            </w:r>
            <w:proofErr w:type="spellEnd"/>
            <w:r w:rsidRPr="000D220D">
              <w:rPr>
                <w:rFonts w:asciiTheme="minorHAnsi" w:eastAsia="Times New Roman" w:hAnsiTheme="minorHAnsi" w:cstheme="minorHAnsi"/>
                <w:sz w:val="22"/>
                <w:szCs w:val="22"/>
                <w:lang w:eastAsia="en-US"/>
              </w:rPr>
              <w:t xml:space="preserve">, F., </w:t>
            </w:r>
            <w:proofErr w:type="spellStart"/>
            <w:r w:rsidRPr="000D220D">
              <w:rPr>
                <w:rFonts w:asciiTheme="minorHAnsi" w:eastAsia="Times New Roman" w:hAnsiTheme="minorHAnsi" w:cstheme="minorHAnsi"/>
                <w:sz w:val="22"/>
                <w:szCs w:val="22"/>
                <w:lang w:eastAsia="en-US"/>
              </w:rPr>
              <w:t>Techatassanasoontorn</w:t>
            </w:r>
            <w:proofErr w:type="spellEnd"/>
            <w:r w:rsidRPr="000D220D">
              <w:rPr>
                <w:rFonts w:asciiTheme="minorHAnsi" w:eastAsia="Times New Roman" w:hAnsiTheme="minorHAnsi" w:cstheme="minorHAnsi"/>
                <w:sz w:val="22"/>
                <w:szCs w:val="22"/>
                <w:lang w:eastAsia="en-US"/>
              </w:rPr>
              <w:t xml:space="preserve">, A., &amp; </w:t>
            </w:r>
            <w:proofErr w:type="spellStart"/>
            <w:r w:rsidRPr="000D220D">
              <w:rPr>
                <w:rFonts w:asciiTheme="minorHAnsi" w:eastAsia="Times New Roman" w:hAnsiTheme="minorHAnsi" w:cstheme="minorHAnsi"/>
                <w:sz w:val="22"/>
                <w:szCs w:val="22"/>
                <w:lang w:eastAsia="en-US"/>
              </w:rPr>
              <w:t>Tan</w:t>
            </w:r>
            <w:proofErr w:type="spellEnd"/>
            <w:r w:rsidRPr="000D220D">
              <w:rPr>
                <w:rFonts w:asciiTheme="minorHAnsi" w:eastAsia="Times New Roman" w:hAnsiTheme="minorHAnsi" w:cstheme="minorHAnsi"/>
                <w:sz w:val="22"/>
                <w:szCs w:val="22"/>
                <w:lang w:eastAsia="en-US"/>
              </w:rPr>
              <w:t xml:space="preserve">, F. B. (2016). </w:t>
            </w:r>
            <w:proofErr w:type="spellStart"/>
            <w:r w:rsidRPr="000D220D">
              <w:rPr>
                <w:rFonts w:asciiTheme="minorHAnsi" w:eastAsia="Times New Roman" w:hAnsiTheme="minorHAnsi" w:cstheme="minorHAnsi"/>
                <w:sz w:val="22"/>
                <w:szCs w:val="22"/>
                <w:lang w:eastAsia="en-US"/>
              </w:rPr>
              <w:t>Factors</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Influencing</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the</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Infusion</w:t>
            </w:r>
            <w:proofErr w:type="spellEnd"/>
            <w:r w:rsidRPr="000D220D">
              <w:rPr>
                <w:rFonts w:asciiTheme="minorHAnsi" w:eastAsia="Times New Roman" w:hAnsiTheme="minorHAnsi" w:cstheme="minorHAnsi"/>
                <w:sz w:val="22"/>
                <w:szCs w:val="22"/>
                <w:lang w:eastAsia="en-US"/>
              </w:rPr>
              <w:t xml:space="preserve"> of Information </w:t>
            </w:r>
            <w:proofErr w:type="spellStart"/>
            <w:r w:rsidRPr="000D220D">
              <w:rPr>
                <w:rFonts w:asciiTheme="minorHAnsi" w:eastAsia="Times New Roman" w:hAnsiTheme="minorHAnsi" w:cstheme="minorHAnsi"/>
                <w:sz w:val="22"/>
                <w:szCs w:val="22"/>
                <w:lang w:eastAsia="en-US"/>
              </w:rPr>
              <w:t>Systems</w:t>
            </w:r>
            <w:proofErr w:type="spellEnd"/>
            <w:r w:rsidRPr="000D220D">
              <w:rPr>
                <w:rFonts w:asciiTheme="minorHAnsi" w:eastAsia="Times New Roman" w:hAnsiTheme="minorHAnsi" w:cstheme="minorHAnsi"/>
                <w:sz w:val="22"/>
                <w:szCs w:val="22"/>
                <w:lang w:eastAsia="en-US"/>
              </w:rPr>
              <w:t xml:space="preserve">: A </w:t>
            </w:r>
            <w:proofErr w:type="spellStart"/>
            <w:r w:rsidRPr="000D220D">
              <w:rPr>
                <w:rFonts w:asciiTheme="minorHAnsi" w:eastAsia="Times New Roman" w:hAnsiTheme="minorHAnsi" w:cstheme="minorHAnsi"/>
                <w:sz w:val="22"/>
                <w:szCs w:val="22"/>
                <w:lang w:eastAsia="en-US"/>
              </w:rPr>
              <w:t>Literature</w:t>
            </w:r>
            <w:proofErr w:type="spellEnd"/>
            <w:r w:rsidRPr="000D220D">
              <w:rPr>
                <w:rFonts w:asciiTheme="minorHAnsi" w:eastAsia="Times New Roman" w:hAnsiTheme="minorHAnsi" w:cstheme="minorHAnsi"/>
                <w:sz w:val="22"/>
                <w:szCs w:val="22"/>
                <w:lang w:eastAsia="en-US"/>
              </w:rPr>
              <w:t xml:space="preserve"> Review. Pacific Asia Journal of </w:t>
            </w:r>
            <w:proofErr w:type="spellStart"/>
            <w:r w:rsidRPr="000D220D">
              <w:rPr>
                <w:rFonts w:asciiTheme="minorHAnsi" w:eastAsia="Times New Roman" w:hAnsiTheme="minorHAnsi" w:cstheme="minorHAnsi"/>
                <w:sz w:val="22"/>
                <w:szCs w:val="22"/>
                <w:lang w:eastAsia="en-US"/>
              </w:rPr>
              <w:t>the</w:t>
            </w:r>
            <w:proofErr w:type="spellEnd"/>
            <w:r w:rsidRPr="000D220D">
              <w:rPr>
                <w:rFonts w:asciiTheme="minorHAnsi" w:eastAsia="Times New Roman" w:hAnsiTheme="minorHAnsi" w:cstheme="minorHAnsi"/>
                <w:sz w:val="22"/>
                <w:szCs w:val="22"/>
                <w:lang w:eastAsia="en-US"/>
              </w:rPr>
              <w:t xml:space="preserve"> Association for Information </w:t>
            </w:r>
            <w:proofErr w:type="spellStart"/>
            <w:r w:rsidRPr="000D220D">
              <w:rPr>
                <w:rFonts w:asciiTheme="minorHAnsi" w:eastAsia="Times New Roman" w:hAnsiTheme="minorHAnsi" w:cstheme="minorHAnsi"/>
                <w:sz w:val="22"/>
                <w:szCs w:val="22"/>
                <w:lang w:eastAsia="en-US"/>
              </w:rPr>
              <w:t>Systems</w:t>
            </w:r>
            <w:proofErr w:type="spellEnd"/>
            <w:r w:rsidRPr="000D220D">
              <w:rPr>
                <w:rFonts w:asciiTheme="minorHAnsi" w:eastAsia="Times New Roman" w:hAnsiTheme="minorHAnsi" w:cstheme="minorHAnsi"/>
                <w:sz w:val="22"/>
                <w:szCs w:val="22"/>
                <w:lang w:eastAsia="en-US"/>
              </w:rPr>
              <w:t xml:space="preserve">, 8(1). </w:t>
            </w:r>
            <w:hyperlink r:id="rId6" w:history="1">
              <w:r w:rsidRPr="00A25AF6">
                <w:rPr>
                  <w:rStyle w:val="Hyperlink"/>
                  <w:rFonts w:asciiTheme="minorHAnsi" w:eastAsia="Times New Roman" w:hAnsiTheme="minorHAnsi" w:cstheme="minorHAnsi"/>
                  <w:sz w:val="22"/>
                  <w:szCs w:val="22"/>
                  <w:lang w:eastAsia="en-US"/>
                </w:rPr>
                <w:t>https://doi.org/10.17705/1pais.08101</w:t>
              </w:r>
            </w:hyperlink>
          </w:p>
          <w:p w14:paraId="5DF569BE" w14:textId="77777777" w:rsidR="000D220D" w:rsidRPr="000D220D" w:rsidRDefault="000D220D" w:rsidP="000D220D">
            <w:pPr>
              <w:jc w:val="both"/>
              <w:rPr>
                <w:rFonts w:asciiTheme="minorHAnsi" w:eastAsia="Times New Roman" w:hAnsiTheme="minorHAnsi" w:cstheme="minorHAnsi"/>
                <w:sz w:val="22"/>
                <w:szCs w:val="22"/>
                <w:lang w:eastAsia="en-US"/>
              </w:rPr>
            </w:pPr>
            <w:proofErr w:type="spellStart"/>
            <w:r w:rsidRPr="000D220D">
              <w:rPr>
                <w:rFonts w:asciiTheme="minorHAnsi" w:eastAsia="Times New Roman" w:hAnsiTheme="minorHAnsi" w:cstheme="minorHAnsi"/>
                <w:sz w:val="22"/>
                <w:szCs w:val="22"/>
                <w:lang w:eastAsia="en-US"/>
              </w:rPr>
              <w:t>Kidd</w:t>
            </w:r>
            <w:proofErr w:type="spellEnd"/>
            <w:r w:rsidRPr="000D220D">
              <w:rPr>
                <w:rFonts w:asciiTheme="minorHAnsi" w:eastAsia="Times New Roman" w:hAnsiTheme="minorHAnsi" w:cstheme="minorHAnsi"/>
                <w:sz w:val="22"/>
                <w:szCs w:val="22"/>
                <w:lang w:eastAsia="en-US"/>
              </w:rPr>
              <w:t xml:space="preserve">, T. T., &amp; </w:t>
            </w:r>
            <w:proofErr w:type="spellStart"/>
            <w:r w:rsidRPr="000D220D">
              <w:rPr>
                <w:rFonts w:asciiTheme="minorHAnsi" w:eastAsia="Times New Roman" w:hAnsiTheme="minorHAnsi" w:cstheme="minorHAnsi"/>
                <w:sz w:val="22"/>
                <w:szCs w:val="22"/>
                <w:lang w:eastAsia="en-US"/>
              </w:rPr>
              <w:t>Keengwe</w:t>
            </w:r>
            <w:proofErr w:type="spellEnd"/>
            <w:r w:rsidRPr="000D220D">
              <w:rPr>
                <w:rFonts w:asciiTheme="minorHAnsi" w:eastAsia="Times New Roman" w:hAnsiTheme="minorHAnsi" w:cstheme="minorHAnsi"/>
                <w:sz w:val="22"/>
                <w:szCs w:val="22"/>
                <w:lang w:eastAsia="en-US"/>
              </w:rPr>
              <w:t>, J. (</w:t>
            </w:r>
            <w:proofErr w:type="spellStart"/>
            <w:r w:rsidRPr="000D220D">
              <w:rPr>
                <w:rFonts w:asciiTheme="minorHAnsi" w:eastAsia="Times New Roman" w:hAnsiTheme="minorHAnsi" w:cstheme="minorHAnsi"/>
                <w:sz w:val="22"/>
                <w:szCs w:val="22"/>
                <w:lang w:eastAsia="en-US"/>
              </w:rPr>
              <w:t>Eds</w:t>
            </w:r>
            <w:proofErr w:type="spellEnd"/>
            <w:r w:rsidRPr="000D220D">
              <w:rPr>
                <w:rFonts w:asciiTheme="minorHAnsi" w:eastAsia="Times New Roman" w:hAnsiTheme="minorHAnsi" w:cstheme="minorHAnsi"/>
                <w:sz w:val="22"/>
                <w:szCs w:val="22"/>
                <w:lang w:eastAsia="en-US"/>
              </w:rPr>
              <w:t xml:space="preserve">.). (2010). Adult </w:t>
            </w:r>
            <w:proofErr w:type="spellStart"/>
            <w:r w:rsidRPr="000D220D">
              <w:rPr>
                <w:rFonts w:asciiTheme="minorHAnsi" w:eastAsia="Times New Roman" w:hAnsiTheme="minorHAnsi" w:cstheme="minorHAnsi"/>
                <w:sz w:val="22"/>
                <w:szCs w:val="22"/>
                <w:lang w:eastAsia="en-US"/>
              </w:rPr>
              <w:t>learning</w:t>
            </w:r>
            <w:proofErr w:type="spellEnd"/>
            <w:r w:rsidRPr="000D220D">
              <w:rPr>
                <w:rFonts w:asciiTheme="minorHAnsi" w:eastAsia="Times New Roman" w:hAnsiTheme="minorHAnsi" w:cstheme="minorHAnsi"/>
                <w:sz w:val="22"/>
                <w:szCs w:val="22"/>
                <w:lang w:eastAsia="en-US"/>
              </w:rPr>
              <w:t xml:space="preserve"> in </w:t>
            </w:r>
            <w:proofErr w:type="spellStart"/>
            <w:r w:rsidRPr="000D220D">
              <w:rPr>
                <w:rFonts w:asciiTheme="minorHAnsi" w:eastAsia="Times New Roman" w:hAnsiTheme="minorHAnsi" w:cstheme="minorHAnsi"/>
                <w:sz w:val="22"/>
                <w:szCs w:val="22"/>
                <w:lang w:eastAsia="en-US"/>
              </w:rPr>
              <w:t>the</w:t>
            </w:r>
            <w:proofErr w:type="spellEnd"/>
            <w:r w:rsidRPr="000D220D">
              <w:rPr>
                <w:rFonts w:asciiTheme="minorHAnsi" w:eastAsia="Times New Roman" w:hAnsiTheme="minorHAnsi" w:cstheme="minorHAnsi"/>
                <w:sz w:val="22"/>
                <w:szCs w:val="22"/>
                <w:lang w:eastAsia="en-US"/>
              </w:rPr>
              <w:t xml:space="preserve"> digital </w:t>
            </w:r>
            <w:proofErr w:type="spellStart"/>
            <w:r w:rsidRPr="000D220D">
              <w:rPr>
                <w:rFonts w:asciiTheme="minorHAnsi" w:eastAsia="Times New Roman" w:hAnsiTheme="minorHAnsi" w:cstheme="minorHAnsi"/>
                <w:sz w:val="22"/>
                <w:szCs w:val="22"/>
                <w:lang w:eastAsia="en-US"/>
              </w:rPr>
              <w:t>age</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Perspectives</w:t>
            </w:r>
            <w:proofErr w:type="spellEnd"/>
            <w:r w:rsidRPr="000D220D">
              <w:rPr>
                <w:rFonts w:asciiTheme="minorHAnsi" w:eastAsia="Times New Roman" w:hAnsiTheme="minorHAnsi" w:cstheme="minorHAnsi"/>
                <w:sz w:val="22"/>
                <w:szCs w:val="22"/>
                <w:lang w:eastAsia="en-US"/>
              </w:rPr>
              <w:t xml:space="preserve"> on online </w:t>
            </w:r>
            <w:proofErr w:type="spellStart"/>
            <w:r w:rsidRPr="000D220D">
              <w:rPr>
                <w:rFonts w:asciiTheme="minorHAnsi" w:eastAsia="Times New Roman" w:hAnsiTheme="minorHAnsi" w:cstheme="minorHAnsi"/>
                <w:sz w:val="22"/>
                <w:szCs w:val="22"/>
                <w:lang w:eastAsia="en-US"/>
              </w:rPr>
              <w:t>technologies</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and</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outcomes</w:t>
            </w:r>
            <w:proofErr w:type="spellEnd"/>
            <w:r w:rsidRPr="000D220D">
              <w:rPr>
                <w:rFonts w:asciiTheme="minorHAnsi" w:eastAsia="Times New Roman" w:hAnsiTheme="minorHAnsi" w:cstheme="minorHAnsi"/>
                <w:sz w:val="22"/>
                <w:szCs w:val="22"/>
                <w:lang w:eastAsia="en-US"/>
              </w:rPr>
              <w:t xml:space="preserve">. Information </w:t>
            </w:r>
            <w:proofErr w:type="spellStart"/>
            <w:r w:rsidRPr="000D220D">
              <w:rPr>
                <w:rFonts w:asciiTheme="minorHAnsi" w:eastAsia="Times New Roman" w:hAnsiTheme="minorHAnsi" w:cstheme="minorHAnsi"/>
                <w:sz w:val="22"/>
                <w:szCs w:val="22"/>
                <w:lang w:eastAsia="en-US"/>
              </w:rPr>
              <w:t>Science</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Reference</w:t>
            </w:r>
            <w:proofErr w:type="spellEnd"/>
            <w:r w:rsidRPr="000D220D">
              <w:rPr>
                <w:rFonts w:asciiTheme="minorHAnsi" w:eastAsia="Times New Roman" w:hAnsiTheme="minorHAnsi" w:cstheme="minorHAnsi"/>
                <w:sz w:val="22"/>
                <w:szCs w:val="22"/>
                <w:lang w:eastAsia="en-US"/>
              </w:rPr>
              <w:t>.</w:t>
            </w:r>
          </w:p>
          <w:p w14:paraId="2AE693BD" w14:textId="77777777" w:rsidR="000D220D" w:rsidRPr="000D220D" w:rsidRDefault="000D220D" w:rsidP="000D220D">
            <w:pPr>
              <w:jc w:val="both"/>
              <w:rPr>
                <w:rFonts w:asciiTheme="minorHAnsi" w:eastAsia="Times New Roman" w:hAnsiTheme="minorHAnsi" w:cstheme="minorHAnsi"/>
                <w:sz w:val="22"/>
                <w:szCs w:val="22"/>
                <w:lang w:eastAsia="en-US"/>
              </w:rPr>
            </w:pPr>
            <w:proofErr w:type="spellStart"/>
            <w:r w:rsidRPr="000D220D">
              <w:rPr>
                <w:rFonts w:asciiTheme="minorHAnsi" w:eastAsia="Times New Roman" w:hAnsiTheme="minorHAnsi" w:cstheme="minorHAnsi"/>
                <w:sz w:val="22"/>
                <w:szCs w:val="22"/>
                <w:lang w:eastAsia="en-US"/>
              </w:rPr>
              <w:t>Klement</w:t>
            </w:r>
            <w:proofErr w:type="spellEnd"/>
            <w:r w:rsidRPr="000D220D">
              <w:rPr>
                <w:rFonts w:asciiTheme="minorHAnsi" w:eastAsia="Times New Roman" w:hAnsiTheme="minorHAnsi" w:cstheme="minorHAnsi"/>
                <w:sz w:val="22"/>
                <w:szCs w:val="22"/>
                <w:lang w:eastAsia="en-US"/>
              </w:rPr>
              <w:t xml:space="preserve">, M., &amp; </w:t>
            </w:r>
            <w:proofErr w:type="spellStart"/>
            <w:r w:rsidRPr="000D220D">
              <w:rPr>
                <w:rFonts w:asciiTheme="minorHAnsi" w:eastAsia="Times New Roman" w:hAnsiTheme="minorHAnsi" w:cstheme="minorHAnsi"/>
                <w:sz w:val="22"/>
                <w:szCs w:val="22"/>
                <w:lang w:eastAsia="en-US"/>
              </w:rPr>
              <w:t>Dostál</w:t>
            </w:r>
            <w:proofErr w:type="spellEnd"/>
            <w:r w:rsidRPr="000D220D">
              <w:rPr>
                <w:rFonts w:asciiTheme="minorHAnsi" w:eastAsia="Times New Roman" w:hAnsiTheme="minorHAnsi" w:cstheme="minorHAnsi"/>
                <w:sz w:val="22"/>
                <w:szCs w:val="22"/>
                <w:lang w:eastAsia="en-US"/>
              </w:rPr>
              <w:t>, J. (2016). THEORY OF LEARNING AND E-LEARNING. https://doi.org/10.21125/inted.2016.0175</w:t>
            </w:r>
          </w:p>
          <w:p w14:paraId="6ABE7AD8" w14:textId="77777777" w:rsidR="000D220D" w:rsidRPr="000D220D" w:rsidRDefault="000D220D" w:rsidP="000D220D">
            <w:pPr>
              <w:jc w:val="both"/>
              <w:rPr>
                <w:rFonts w:asciiTheme="minorHAnsi" w:eastAsia="Times New Roman" w:hAnsiTheme="minorHAnsi" w:cstheme="minorHAnsi"/>
                <w:sz w:val="22"/>
                <w:szCs w:val="22"/>
                <w:lang w:eastAsia="en-US"/>
              </w:rPr>
            </w:pPr>
            <w:proofErr w:type="spellStart"/>
            <w:r w:rsidRPr="000D220D">
              <w:rPr>
                <w:rFonts w:asciiTheme="minorHAnsi" w:eastAsia="Times New Roman" w:hAnsiTheme="minorHAnsi" w:cstheme="minorHAnsi"/>
                <w:sz w:val="22"/>
                <w:szCs w:val="22"/>
                <w:lang w:eastAsia="en-US"/>
              </w:rPr>
              <w:t>Koç</w:t>
            </w:r>
            <w:proofErr w:type="spellEnd"/>
            <w:r w:rsidRPr="000D220D">
              <w:rPr>
                <w:rFonts w:asciiTheme="minorHAnsi" w:eastAsia="Times New Roman" w:hAnsiTheme="minorHAnsi" w:cstheme="minorHAnsi"/>
                <w:sz w:val="22"/>
                <w:szCs w:val="22"/>
                <w:lang w:eastAsia="en-US"/>
              </w:rPr>
              <w:t xml:space="preserve">, S. (Ed.). (2015). </w:t>
            </w:r>
            <w:proofErr w:type="spellStart"/>
            <w:r w:rsidRPr="000D220D">
              <w:rPr>
                <w:rFonts w:asciiTheme="minorHAnsi" w:eastAsia="Times New Roman" w:hAnsiTheme="minorHAnsi" w:cstheme="minorHAnsi"/>
                <w:sz w:val="22"/>
                <w:szCs w:val="22"/>
                <w:lang w:eastAsia="en-US"/>
              </w:rPr>
              <w:t>Assessment</w:t>
            </w:r>
            <w:proofErr w:type="spellEnd"/>
            <w:r w:rsidRPr="000D220D">
              <w:rPr>
                <w:rFonts w:asciiTheme="minorHAnsi" w:eastAsia="Times New Roman" w:hAnsiTheme="minorHAnsi" w:cstheme="minorHAnsi"/>
                <w:sz w:val="22"/>
                <w:szCs w:val="22"/>
                <w:lang w:eastAsia="en-US"/>
              </w:rPr>
              <w:t xml:space="preserve"> in online </w:t>
            </w:r>
            <w:proofErr w:type="spellStart"/>
            <w:r w:rsidRPr="000D220D">
              <w:rPr>
                <w:rFonts w:asciiTheme="minorHAnsi" w:eastAsia="Times New Roman" w:hAnsiTheme="minorHAnsi" w:cstheme="minorHAnsi"/>
                <w:sz w:val="22"/>
                <w:szCs w:val="22"/>
                <w:lang w:eastAsia="en-US"/>
              </w:rPr>
              <w:t>and</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blended</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learning</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environments</w:t>
            </w:r>
            <w:proofErr w:type="spellEnd"/>
            <w:r w:rsidRPr="000D220D">
              <w:rPr>
                <w:rFonts w:asciiTheme="minorHAnsi" w:eastAsia="Times New Roman" w:hAnsiTheme="minorHAnsi" w:cstheme="minorHAnsi"/>
                <w:sz w:val="22"/>
                <w:szCs w:val="22"/>
                <w:lang w:eastAsia="en-US"/>
              </w:rPr>
              <w:t xml:space="preserve">. Information </w:t>
            </w:r>
            <w:proofErr w:type="spellStart"/>
            <w:r w:rsidRPr="000D220D">
              <w:rPr>
                <w:rFonts w:asciiTheme="minorHAnsi" w:eastAsia="Times New Roman" w:hAnsiTheme="minorHAnsi" w:cstheme="minorHAnsi"/>
                <w:sz w:val="22"/>
                <w:szCs w:val="22"/>
                <w:lang w:eastAsia="en-US"/>
              </w:rPr>
              <w:t>Age</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Publishing</w:t>
            </w:r>
            <w:proofErr w:type="spellEnd"/>
            <w:r w:rsidRPr="000D220D">
              <w:rPr>
                <w:rFonts w:asciiTheme="minorHAnsi" w:eastAsia="Times New Roman" w:hAnsiTheme="minorHAnsi" w:cstheme="minorHAnsi"/>
                <w:sz w:val="22"/>
                <w:szCs w:val="22"/>
                <w:lang w:eastAsia="en-US"/>
              </w:rPr>
              <w:t>.</w:t>
            </w:r>
          </w:p>
          <w:p w14:paraId="287BB1B9" w14:textId="77777777" w:rsidR="000D220D" w:rsidRPr="000D220D" w:rsidRDefault="000D220D" w:rsidP="000D220D">
            <w:pPr>
              <w:jc w:val="both"/>
              <w:rPr>
                <w:rFonts w:asciiTheme="minorHAnsi" w:eastAsia="Times New Roman" w:hAnsiTheme="minorHAnsi" w:cstheme="minorHAnsi"/>
                <w:sz w:val="22"/>
                <w:szCs w:val="22"/>
                <w:lang w:eastAsia="en-US"/>
              </w:rPr>
            </w:pPr>
            <w:r w:rsidRPr="000D220D">
              <w:rPr>
                <w:rFonts w:asciiTheme="minorHAnsi" w:eastAsia="Times New Roman" w:hAnsiTheme="minorHAnsi" w:cstheme="minorHAnsi"/>
                <w:sz w:val="22"/>
                <w:szCs w:val="22"/>
                <w:lang w:eastAsia="en-US"/>
              </w:rPr>
              <w:t xml:space="preserve">MacDonald, D. (2019). </w:t>
            </w:r>
            <w:proofErr w:type="spellStart"/>
            <w:r w:rsidRPr="000D220D">
              <w:rPr>
                <w:rFonts w:asciiTheme="minorHAnsi" w:eastAsia="Times New Roman" w:hAnsiTheme="minorHAnsi" w:cstheme="minorHAnsi"/>
                <w:sz w:val="22"/>
                <w:szCs w:val="22"/>
                <w:lang w:eastAsia="en-US"/>
              </w:rPr>
              <w:t>Practical</w:t>
            </w:r>
            <w:proofErr w:type="spellEnd"/>
            <w:r w:rsidRPr="000D220D">
              <w:rPr>
                <w:rFonts w:asciiTheme="minorHAnsi" w:eastAsia="Times New Roman" w:hAnsiTheme="minorHAnsi" w:cstheme="minorHAnsi"/>
                <w:sz w:val="22"/>
                <w:szCs w:val="22"/>
                <w:lang w:eastAsia="en-US"/>
              </w:rPr>
              <w:t xml:space="preserve"> UI </w:t>
            </w:r>
            <w:proofErr w:type="spellStart"/>
            <w:r w:rsidRPr="000D220D">
              <w:rPr>
                <w:rFonts w:asciiTheme="minorHAnsi" w:eastAsia="Times New Roman" w:hAnsiTheme="minorHAnsi" w:cstheme="minorHAnsi"/>
                <w:sz w:val="22"/>
                <w:szCs w:val="22"/>
                <w:lang w:eastAsia="en-US"/>
              </w:rPr>
              <w:t>patterns</w:t>
            </w:r>
            <w:proofErr w:type="spellEnd"/>
            <w:r w:rsidRPr="000D220D">
              <w:rPr>
                <w:rFonts w:asciiTheme="minorHAnsi" w:eastAsia="Times New Roman" w:hAnsiTheme="minorHAnsi" w:cstheme="minorHAnsi"/>
                <w:sz w:val="22"/>
                <w:szCs w:val="22"/>
                <w:lang w:eastAsia="en-US"/>
              </w:rPr>
              <w:t xml:space="preserve"> for design </w:t>
            </w:r>
            <w:proofErr w:type="spellStart"/>
            <w:r w:rsidRPr="000D220D">
              <w:rPr>
                <w:rFonts w:asciiTheme="minorHAnsi" w:eastAsia="Times New Roman" w:hAnsiTheme="minorHAnsi" w:cstheme="minorHAnsi"/>
                <w:sz w:val="22"/>
                <w:szCs w:val="22"/>
                <w:lang w:eastAsia="en-US"/>
              </w:rPr>
              <w:t>systems</w:t>
            </w:r>
            <w:proofErr w:type="spellEnd"/>
            <w:r w:rsidRPr="000D220D">
              <w:rPr>
                <w:rFonts w:asciiTheme="minorHAnsi" w:eastAsia="Times New Roman" w:hAnsiTheme="minorHAnsi" w:cstheme="minorHAnsi"/>
                <w:sz w:val="22"/>
                <w:szCs w:val="22"/>
                <w:lang w:eastAsia="en-US"/>
              </w:rPr>
              <w:t>: Fast-</w:t>
            </w:r>
            <w:proofErr w:type="spellStart"/>
            <w:r w:rsidRPr="000D220D">
              <w:rPr>
                <w:rFonts w:asciiTheme="minorHAnsi" w:eastAsia="Times New Roman" w:hAnsiTheme="minorHAnsi" w:cstheme="minorHAnsi"/>
                <w:sz w:val="22"/>
                <w:szCs w:val="22"/>
                <w:lang w:eastAsia="en-US"/>
              </w:rPr>
              <w:t>track</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interaction</w:t>
            </w:r>
            <w:proofErr w:type="spellEnd"/>
            <w:r w:rsidRPr="000D220D">
              <w:rPr>
                <w:rFonts w:asciiTheme="minorHAnsi" w:eastAsia="Times New Roman" w:hAnsiTheme="minorHAnsi" w:cstheme="minorHAnsi"/>
                <w:sz w:val="22"/>
                <w:szCs w:val="22"/>
                <w:lang w:eastAsia="en-US"/>
              </w:rPr>
              <w:t xml:space="preserve"> design for a </w:t>
            </w:r>
            <w:proofErr w:type="spellStart"/>
            <w:r w:rsidRPr="000D220D">
              <w:rPr>
                <w:rFonts w:asciiTheme="minorHAnsi" w:eastAsia="Times New Roman" w:hAnsiTheme="minorHAnsi" w:cstheme="minorHAnsi"/>
                <w:sz w:val="22"/>
                <w:szCs w:val="22"/>
                <w:lang w:eastAsia="en-US"/>
              </w:rPr>
              <w:t>seamless</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user</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experience</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Apress</w:t>
            </w:r>
            <w:proofErr w:type="spellEnd"/>
            <w:r w:rsidRPr="000D220D">
              <w:rPr>
                <w:rFonts w:asciiTheme="minorHAnsi" w:eastAsia="Times New Roman" w:hAnsiTheme="minorHAnsi" w:cstheme="minorHAnsi"/>
                <w:sz w:val="22"/>
                <w:szCs w:val="22"/>
                <w:lang w:eastAsia="en-US"/>
              </w:rPr>
              <w:t>. https://books.google.ro/books?id=E0efDwAAQBAJ</w:t>
            </w:r>
          </w:p>
          <w:p w14:paraId="2C5DC659" w14:textId="77777777" w:rsidR="000D220D" w:rsidRPr="000D220D" w:rsidRDefault="000D220D" w:rsidP="000D220D">
            <w:pPr>
              <w:jc w:val="both"/>
              <w:rPr>
                <w:rFonts w:asciiTheme="minorHAnsi" w:eastAsia="Times New Roman" w:hAnsiTheme="minorHAnsi" w:cstheme="minorHAnsi"/>
                <w:sz w:val="22"/>
                <w:szCs w:val="22"/>
                <w:lang w:eastAsia="en-US"/>
              </w:rPr>
            </w:pPr>
            <w:proofErr w:type="spellStart"/>
            <w:r w:rsidRPr="000D220D">
              <w:rPr>
                <w:rFonts w:asciiTheme="minorHAnsi" w:eastAsia="Times New Roman" w:hAnsiTheme="minorHAnsi" w:cstheme="minorHAnsi"/>
                <w:sz w:val="22"/>
                <w:szCs w:val="22"/>
                <w:lang w:eastAsia="en-US"/>
              </w:rPr>
              <w:t>McKay</w:t>
            </w:r>
            <w:proofErr w:type="spellEnd"/>
            <w:r w:rsidRPr="000D220D">
              <w:rPr>
                <w:rFonts w:asciiTheme="minorHAnsi" w:eastAsia="Times New Roman" w:hAnsiTheme="minorHAnsi" w:cstheme="minorHAnsi"/>
                <w:sz w:val="22"/>
                <w:szCs w:val="22"/>
                <w:lang w:eastAsia="en-US"/>
              </w:rPr>
              <w:t xml:space="preserve">, E. N. (2013). UI </w:t>
            </w:r>
            <w:proofErr w:type="spellStart"/>
            <w:r w:rsidRPr="000D220D">
              <w:rPr>
                <w:rFonts w:asciiTheme="minorHAnsi" w:eastAsia="Times New Roman" w:hAnsiTheme="minorHAnsi" w:cstheme="minorHAnsi"/>
                <w:sz w:val="22"/>
                <w:szCs w:val="22"/>
                <w:lang w:eastAsia="en-US"/>
              </w:rPr>
              <w:t>is</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communication</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How</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to</w:t>
            </w:r>
            <w:proofErr w:type="spellEnd"/>
            <w:r w:rsidRPr="000D220D">
              <w:rPr>
                <w:rFonts w:asciiTheme="minorHAnsi" w:eastAsia="Times New Roman" w:hAnsiTheme="minorHAnsi" w:cstheme="minorHAnsi"/>
                <w:sz w:val="22"/>
                <w:szCs w:val="22"/>
                <w:lang w:eastAsia="en-US"/>
              </w:rPr>
              <w:t xml:space="preserve"> design intuitive, </w:t>
            </w:r>
            <w:proofErr w:type="spellStart"/>
            <w:r w:rsidRPr="000D220D">
              <w:rPr>
                <w:rFonts w:asciiTheme="minorHAnsi" w:eastAsia="Times New Roman" w:hAnsiTheme="minorHAnsi" w:cstheme="minorHAnsi"/>
                <w:sz w:val="22"/>
                <w:szCs w:val="22"/>
                <w:lang w:eastAsia="en-US"/>
              </w:rPr>
              <w:t>user</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centered</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interfaces</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by</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focusing</w:t>
            </w:r>
            <w:proofErr w:type="spellEnd"/>
            <w:r w:rsidRPr="000D220D">
              <w:rPr>
                <w:rFonts w:asciiTheme="minorHAnsi" w:eastAsia="Times New Roman" w:hAnsiTheme="minorHAnsi" w:cstheme="minorHAnsi"/>
                <w:sz w:val="22"/>
                <w:szCs w:val="22"/>
                <w:lang w:eastAsia="en-US"/>
              </w:rPr>
              <w:t xml:space="preserve"> on </w:t>
            </w:r>
            <w:proofErr w:type="spellStart"/>
            <w:r w:rsidRPr="000D220D">
              <w:rPr>
                <w:rFonts w:asciiTheme="minorHAnsi" w:eastAsia="Times New Roman" w:hAnsiTheme="minorHAnsi" w:cstheme="minorHAnsi"/>
                <w:sz w:val="22"/>
                <w:szCs w:val="22"/>
                <w:lang w:eastAsia="en-US"/>
              </w:rPr>
              <w:t>effective</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communication</w:t>
            </w:r>
            <w:proofErr w:type="spellEnd"/>
            <w:r w:rsidRPr="000D220D">
              <w:rPr>
                <w:rFonts w:asciiTheme="minorHAnsi" w:eastAsia="Times New Roman" w:hAnsiTheme="minorHAnsi" w:cstheme="minorHAnsi"/>
                <w:sz w:val="22"/>
                <w:szCs w:val="22"/>
                <w:lang w:eastAsia="en-US"/>
              </w:rPr>
              <w:t xml:space="preserve">. Elsevier </w:t>
            </w:r>
            <w:proofErr w:type="spellStart"/>
            <w:r w:rsidRPr="000D220D">
              <w:rPr>
                <w:rFonts w:asciiTheme="minorHAnsi" w:eastAsia="Times New Roman" w:hAnsiTheme="minorHAnsi" w:cstheme="minorHAnsi"/>
                <w:sz w:val="22"/>
                <w:szCs w:val="22"/>
                <w:lang w:eastAsia="en-US"/>
              </w:rPr>
              <w:t>Science</w:t>
            </w:r>
            <w:proofErr w:type="spellEnd"/>
            <w:r w:rsidRPr="000D220D">
              <w:rPr>
                <w:rFonts w:asciiTheme="minorHAnsi" w:eastAsia="Times New Roman" w:hAnsiTheme="minorHAnsi" w:cstheme="minorHAnsi"/>
                <w:sz w:val="22"/>
                <w:szCs w:val="22"/>
                <w:lang w:eastAsia="en-US"/>
              </w:rPr>
              <w:t>. https://books.google.ro/books?id=9DyClwEACAAJ</w:t>
            </w:r>
          </w:p>
          <w:p w14:paraId="248F0A64" w14:textId="77777777" w:rsidR="000D220D" w:rsidRPr="000D220D" w:rsidRDefault="000D220D" w:rsidP="000D220D">
            <w:pPr>
              <w:jc w:val="both"/>
              <w:rPr>
                <w:rFonts w:asciiTheme="minorHAnsi" w:eastAsia="Times New Roman" w:hAnsiTheme="minorHAnsi" w:cstheme="minorHAnsi"/>
                <w:sz w:val="22"/>
                <w:szCs w:val="22"/>
                <w:lang w:eastAsia="en-US"/>
              </w:rPr>
            </w:pPr>
            <w:r w:rsidRPr="000D220D">
              <w:rPr>
                <w:rFonts w:asciiTheme="minorHAnsi" w:eastAsia="Times New Roman" w:hAnsiTheme="minorHAnsi" w:cstheme="minorHAnsi"/>
                <w:sz w:val="22"/>
                <w:szCs w:val="22"/>
                <w:lang w:eastAsia="en-US"/>
              </w:rPr>
              <w:t xml:space="preserve">Nistor, N., &amp; Stanciu, I.-D. (2017). “Being sexy” </w:t>
            </w:r>
            <w:proofErr w:type="spellStart"/>
            <w:r w:rsidRPr="000D220D">
              <w:rPr>
                <w:rFonts w:asciiTheme="minorHAnsi" w:eastAsia="Times New Roman" w:hAnsiTheme="minorHAnsi" w:cstheme="minorHAnsi"/>
                <w:sz w:val="22"/>
                <w:szCs w:val="22"/>
                <w:lang w:eastAsia="en-US"/>
              </w:rPr>
              <w:t>and</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the</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labor</w:t>
            </w:r>
            <w:proofErr w:type="spellEnd"/>
            <w:r w:rsidRPr="000D220D">
              <w:rPr>
                <w:rFonts w:asciiTheme="minorHAnsi" w:eastAsia="Times New Roman" w:hAnsiTheme="minorHAnsi" w:cstheme="minorHAnsi"/>
                <w:sz w:val="22"/>
                <w:szCs w:val="22"/>
                <w:lang w:eastAsia="en-US"/>
              </w:rPr>
              <w:t xml:space="preserve"> market: Self-</w:t>
            </w:r>
            <w:proofErr w:type="spellStart"/>
            <w:r w:rsidRPr="000D220D">
              <w:rPr>
                <w:rFonts w:asciiTheme="minorHAnsi" w:eastAsia="Times New Roman" w:hAnsiTheme="minorHAnsi" w:cstheme="minorHAnsi"/>
                <w:sz w:val="22"/>
                <w:szCs w:val="22"/>
                <w:lang w:eastAsia="en-US"/>
              </w:rPr>
              <w:t>objectification</w:t>
            </w:r>
            <w:proofErr w:type="spellEnd"/>
            <w:r w:rsidRPr="000D220D">
              <w:rPr>
                <w:rFonts w:asciiTheme="minorHAnsi" w:eastAsia="Times New Roman" w:hAnsiTheme="minorHAnsi" w:cstheme="minorHAnsi"/>
                <w:sz w:val="22"/>
                <w:szCs w:val="22"/>
                <w:lang w:eastAsia="en-US"/>
              </w:rPr>
              <w:t xml:space="preserve"> in job </w:t>
            </w:r>
            <w:proofErr w:type="spellStart"/>
            <w:r w:rsidRPr="000D220D">
              <w:rPr>
                <w:rFonts w:asciiTheme="minorHAnsi" w:eastAsia="Times New Roman" w:hAnsiTheme="minorHAnsi" w:cstheme="minorHAnsi"/>
                <w:sz w:val="22"/>
                <w:szCs w:val="22"/>
                <w:lang w:eastAsia="en-US"/>
              </w:rPr>
              <w:t>search</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related</w:t>
            </w:r>
            <w:proofErr w:type="spellEnd"/>
            <w:r w:rsidRPr="000D220D">
              <w:rPr>
                <w:rFonts w:asciiTheme="minorHAnsi" w:eastAsia="Times New Roman" w:hAnsiTheme="minorHAnsi" w:cstheme="minorHAnsi"/>
                <w:sz w:val="22"/>
                <w:szCs w:val="22"/>
                <w:lang w:eastAsia="en-US"/>
              </w:rPr>
              <w:t xml:space="preserve"> social </w:t>
            </w:r>
            <w:proofErr w:type="spellStart"/>
            <w:r w:rsidRPr="000D220D">
              <w:rPr>
                <w:rFonts w:asciiTheme="minorHAnsi" w:eastAsia="Times New Roman" w:hAnsiTheme="minorHAnsi" w:cstheme="minorHAnsi"/>
                <w:sz w:val="22"/>
                <w:szCs w:val="22"/>
                <w:lang w:eastAsia="en-US"/>
              </w:rPr>
              <w:t>networks</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Computers</w:t>
            </w:r>
            <w:proofErr w:type="spellEnd"/>
            <w:r w:rsidRPr="000D220D">
              <w:rPr>
                <w:rFonts w:asciiTheme="minorHAnsi" w:eastAsia="Times New Roman" w:hAnsiTheme="minorHAnsi" w:cstheme="minorHAnsi"/>
                <w:sz w:val="22"/>
                <w:szCs w:val="22"/>
                <w:lang w:eastAsia="en-US"/>
              </w:rPr>
              <w:t xml:space="preserve"> in </w:t>
            </w:r>
            <w:proofErr w:type="spellStart"/>
            <w:r w:rsidRPr="000D220D">
              <w:rPr>
                <w:rFonts w:asciiTheme="minorHAnsi" w:eastAsia="Times New Roman" w:hAnsiTheme="minorHAnsi" w:cstheme="minorHAnsi"/>
                <w:sz w:val="22"/>
                <w:szCs w:val="22"/>
                <w:lang w:eastAsia="en-US"/>
              </w:rPr>
              <w:t>Human</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Behavior</w:t>
            </w:r>
            <w:proofErr w:type="spellEnd"/>
            <w:r w:rsidRPr="000D220D">
              <w:rPr>
                <w:rFonts w:asciiTheme="minorHAnsi" w:eastAsia="Times New Roman" w:hAnsiTheme="minorHAnsi" w:cstheme="minorHAnsi"/>
                <w:sz w:val="22"/>
                <w:szCs w:val="22"/>
                <w:lang w:eastAsia="en-US"/>
              </w:rPr>
              <w:t>, 69, 43–53.</w:t>
            </w:r>
          </w:p>
          <w:p w14:paraId="1E8E71CD" w14:textId="77777777" w:rsidR="000D220D" w:rsidRPr="000D220D" w:rsidRDefault="000D220D" w:rsidP="000D220D">
            <w:pPr>
              <w:jc w:val="both"/>
              <w:rPr>
                <w:rFonts w:asciiTheme="minorHAnsi" w:eastAsia="Times New Roman" w:hAnsiTheme="minorHAnsi" w:cstheme="minorHAnsi"/>
                <w:sz w:val="22"/>
                <w:szCs w:val="22"/>
                <w:lang w:eastAsia="en-US"/>
              </w:rPr>
            </w:pPr>
            <w:r w:rsidRPr="000D220D">
              <w:rPr>
                <w:rFonts w:asciiTheme="minorHAnsi" w:eastAsia="Times New Roman" w:hAnsiTheme="minorHAnsi" w:cstheme="minorHAnsi"/>
                <w:sz w:val="22"/>
                <w:szCs w:val="22"/>
                <w:lang w:eastAsia="en-US"/>
              </w:rPr>
              <w:t xml:space="preserve">Nistor, N., Stanciu, D., </w:t>
            </w:r>
            <w:proofErr w:type="spellStart"/>
            <w:r w:rsidRPr="000D220D">
              <w:rPr>
                <w:rFonts w:asciiTheme="minorHAnsi" w:eastAsia="Times New Roman" w:hAnsiTheme="minorHAnsi" w:cstheme="minorHAnsi"/>
                <w:sz w:val="22"/>
                <w:szCs w:val="22"/>
                <w:lang w:eastAsia="en-US"/>
              </w:rPr>
              <w:t>Lerche</w:t>
            </w:r>
            <w:proofErr w:type="spellEnd"/>
            <w:r w:rsidRPr="000D220D">
              <w:rPr>
                <w:rFonts w:asciiTheme="minorHAnsi" w:eastAsia="Times New Roman" w:hAnsiTheme="minorHAnsi" w:cstheme="minorHAnsi"/>
                <w:sz w:val="22"/>
                <w:szCs w:val="22"/>
                <w:lang w:eastAsia="en-US"/>
              </w:rPr>
              <w:t xml:space="preserve">, T., &amp; Kiel, E. (2019). “I am fine </w:t>
            </w:r>
            <w:proofErr w:type="spellStart"/>
            <w:r w:rsidRPr="000D220D">
              <w:rPr>
                <w:rFonts w:asciiTheme="minorHAnsi" w:eastAsia="Times New Roman" w:hAnsiTheme="minorHAnsi" w:cstheme="minorHAnsi"/>
                <w:sz w:val="22"/>
                <w:szCs w:val="22"/>
                <w:lang w:eastAsia="en-US"/>
              </w:rPr>
              <w:t>with</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any</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technology</w:t>
            </w:r>
            <w:proofErr w:type="spellEnd"/>
            <w:r w:rsidRPr="000D220D">
              <w:rPr>
                <w:rFonts w:asciiTheme="minorHAnsi" w:eastAsia="Times New Roman" w:hAnsiTheme="minorHAnsi" w:cstheme="minorHAnsi"/>
                <w:sz w:val="22"/>
                <w:szCs w:val="22"/>
                <w:lang w:eastAsia="en-US"/>
              </w:rPr>
              <w:t xml:space="preserve">, as </w:t>
            </w:r>
            <w:proofErr w:type="spellStart"/>
            <w:r w:rsidRPr="000D220D">
              <w:rPr>
                <w:rFonts w:asciiTheme="minorHAnsi" w:eastAsia="Times New Roman" w:hAnsiTheme="minorHAnsi" w:cstheme="minorHAnsi"/>
                <w:sz w:val="22"/>
                <w:szCs w:val="22"/>
                <w:lang w:eastAsia="en-US"/>
              </w:rPr>
              <w:t>long</w:t>
            </w:r>
            <w:proofErr w:type="spellEnd"/>
            <w:r w:rsidRPr="000D220D">
              <w:rPr>
                <w:rFonts w:asciiTheme="minorHAnsi" w:eastAsia="Times New Roman" w:hAnsiTheme="minorHAnsi" w:cstheme="minorHAnsi"/>
                <w:sz w:val="22"/>
                <w:szCs w:val="22"/>
                <w:lang w:eastAsia="en-US"/>
              </w:rPr>
              <w:t xml:space="preserve"> as it </w:t>
            </w:r>
            <w:proofErr w:type="spellStart"/>
            <w:r w:rsidRPr="000D220D">
              <w:rPr>
                <w:rFonts w:asciiTheme="minorHAnsi" w:eastAsia="Times New Roman" w:hAnsiTheme="minorHAnsi" w:cstheme="minorHAnsi"/>
                <w:sz w:val="22"/>
                <w:szCs w:val="22"/>
                <w:lang w:eastAsia="en-US"/>
              </w:rPr>
              <w:t>doesn’t</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make</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trouble</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so</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that</w:t>
            </w:r>
            <w:proofErr w:type="spellEnd"/>
            <w:r w:rsidRPr="000D220D">
              <w:rPr>
                <w:rFonts w:asciiTheme="minorHAnsi" w:eastAsia="Times New Roman" w:hAnsiTheme="minorHAnsi" w:cstheme="minorHAnsi"/>
                <w:sz w:val="22"/>
                <w:szCs w:val="22"/>
                <w:lang w:eastAsia="en-US"/>
              </w:rPr>
              <w:t xml:space="preserve"> I </w:t>
            </w:r>
            <w:proofErr w:type="spellStart"/>
            <w:r w:rsidRPr="000D220D">
              <w:rPr>
                <w:rFonts w:asciiTheme="minorHAnsi" w:eastAsia="Times New Roman" w:hAnsiTheme="minorHAnsi" w:cstheme="minorHAnsi"/>
                <w:sz w:val="22"/>
                <w:szCs w:val="22"/>
                <w:lang w:eastAsia="en-US"/>
              </w:rPr>
              <w:t>can</w:t>
            </w:r>
            <w:proofErr w:type="spellEnd"/>
            <w:r w:rsidRPr="000D220D">
              <w:rPr>
                <w:rFonts w:asciiTheme="minorHAnsi" w:eastAsia="Times New Roman" w:hAnsiTheme="minorHAnsi" w:cstheme="minorHAnsi"/>
                <w:sz w:val="22"/>
                <w:szCs w:val="22"/>
                <w:lang w:eastAsia="en-US"/>
              </w:rPr>
              <w:t xml:space="preserve"> concentrate on </w:t>
            </w:r>
            <w:proofErr w:type="spellStart"/>
            <w:r w:rsidRPr="000D220D">
              <w:rPr>
                <w:rFonts w:asciiTheme="minorHAnsi" w:eastAsia="Times New Roman" w:hAnsiTheme="minorHAnsi" w:cstheme="minorHAnsi"/>
                <w:sz w:val="22"/>
                <w:szCs w:val="22"/>
                <w:lang w:eastAsia="en-US"/>
              </w:rPr>
              <w:t>my</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study</w:t>
            </w:r>
            <w:proofErr w:type="spellEnd"/>
            <w:r w:rsidRPr="000D220D">
              <w:rPr>
                <w:rFonts w:asciiTheme="minorHAnsi" w:eastAsia="Times New Roman" w:hAnsiTheme="minorHAnsi" w:cstheme="minorHAnsi"/>
                <w:sz w:val="22"/>
                <w:szCs w:val="22"/>
                <w:lang w:eastAsia="en-US"/>
              </w:rPr>
              <w:t xml:space="preserve">”: A case </w:t>
            </w:r>
            <w:proofErr w:type="spellStart"/>
            <w:r w:rsidRPr="000D220D">
              <w:rPr>
                <w:rFonts w:asciiTheme="minorHAnsi" w:eastAsia="Times New Roman" w:hAnsiTheme="minorHAnsi" w:cstheme="minorHAnsi"/>
                <w:sz w:val="22"/>
                <w:szCs w:val="22"/>
                <w:lang w:eastAsia="en-US"/>
              </w:rPr>
              <w:t>study</w:t>
            </w:r>
            <w:proofErr w:type="spellEnd"/>
            <w:r w:rsidRPr="000D220D">
              <w:rPr>
                <w:rFonts w:asciiTheme="minorHAnsi" w:eastAsia="Times New Roman" w:hAnsiTheme="minorHAnsi" w:cstheme="minorHAnsi"/>
                <w:sz w:val="22"/>
                <w:szCs w:val="22"/>
                <w:lang w:eastAsia="en-US"/>
              </w:rPr>
              <w:t xml:space="preserve"> of </w:t>
            </w:r>
            <w:proofErr w:type="spellStart"/>
            <w:r w:rsidRPr="000D220D">
              <w:rPr>
                <w:rFonts w:asciiTheme="minorHAnsi" w:eastAsia="Times New Roman" w:hAnsiTheme="minorHAnsi" w:cstheme="minorHAnsi"/>
                <w:sz w:val="22"/>
                <w:szCs w:val="22"/>
                <w:lang w:eastAsia="en-US"/>
              </w:rPr>
              <w:t>university</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students</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attitude</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strength</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related</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to</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educational</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technology</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acceptance</w:t>
            </w:r>
            <w:proofErr w:type="spellEnd"/>
            <w:r w:rsidRPr="000D220D">
              <w:rPr>
                <w:rFonts w:asciiTheme="minorHAnsi" w:eastAsia="Times New Roman" w:hAnsiTheme="minorHAnsi" w:cstheme="minorHAnsi"/>
                <w:sz w:val="22"/>
                <w:szCs w:val="22"/>
                <w:lang w:eastAsia="en-US"/>
              </w:rPr>
              <w:t xml:space="preserve">. British Journal of </w:t>
            </w:r>
            <w:proofErr w:type="spellStart"/>
            <w:r w:rsidRPr="000D220D">
              <w:rPr>
                <w:rFonts w:asciiTheme="minorHAnsi" w:eastAsia="Times New Roman" w:hAnsiTheme="minorHAnsi" w:cstheme="minorHAnsi"/>
                <w:sz w:val="22"/>
                <w:szCs w:val="22"/>
                <w:lang w:eastAsia="en-US"/>
              </w:rPr>
              <w:t>Educational</w:t>
            </w:r>
            <w:proofErr w:type="spellEnd"/>
            <w:r w:rsidRPr="000D220D">
              <w:rPr>
                <w:rFonts w:asciiTheme="minorHAnsi" w:eastAsia="Times New Roman" w:hAnsiTheme="minorHAnsi" w:cstheme="minorHAnsi"/>
                <w:sz w:val="22"/>
                <w:szCs w:val="22"/>
                <w:lang w:eastAsia="en-US"/>
              </w:rPr>
              <w:t xml:space="preserve"> Technology, 50(5), 2557–2571. https://doi.org/10/gghhq8</w:t>
            </w:r>
          </w:p>
          <w:p w14:paraId="59B08649" w14:textId="77777777" w:rsidR="000D220D" w:rsidRPr="000D220D" w:rsidRDefault="000D220D" w:rsidP="000D220D">
            <w:pPr>
              <w:jc w:val="both"/>
              <w:rPr>
                <w:rFonts w:asciiTheme="minorHAnsi" w:eastAsia="Times New Roman" w:hAnsiTheme="minorHAnsi" w:cstheme="minorHAnsi"/>
                <w:sz w:val="22"/>
                <w:szCs w:val="22"/>
                <w:lang w:eastAsia="en-US"/>
              </w:rPr>
            </w:pPr>
            <w:proofErr w:type="spellStart"/>
            <w:r w:rsidRPr="000D220D">
              <w:rPr>
                <w:rFonts w:asciiTheme="minorHAnsi" w:eastAsia="Times New Roman" w:hAnsiTheme="minorHAnsi" w:cstheme="minorHAnsi"/>
                <w:sz w:val="22"/>
                <w:szCs w:val="22"/>
                <w:lang w:eastAsia="en-US"/>
              </w:rPr>
              <w:t>Pomerol</w:t>
            </w:r>
            <w:proofErr w:type="spellEnd"/>
            <w:r w:rsidRPr="000D220D">
              <w:rPr>
                <w:rFonts w:asciiTheme="minorHAnsi" w:eastAsia="Times New Roman" w:hAnsiTheme="minorHAnsi" w:cstheme="minorHAnsi"/>
                <w:sz w:val="22"/>
                <w:szCs w:val="22"/>
                <w:lang w:eastAsia="en-US"/>
              </w:rPr>
              <w:t xml:space="preserve">, J.-C. (2015). </w:t>
            </w:r>
            <w:proofErr w:type="spellStart"/>
            <w:r w:rsidRPr="000D220D">
              <w:rPr>
                <w:rFonts w:asciiTheme="minorHAnsi" w:eastAsia="Times New Roman" w:hAnsiTheme="minorHAnsi" w:cstheme="minorHAnsi"/>
                <w:sz w:val="22"/>
                <w:szCs w:val="22"/>
                <w:lang w:eastAsia="en-US"/>
              </w:rPr>
              <w:t>MOOCs</w:t>
            </w:r>
            <w:proofErr w:type="spellEnd"/>
            <w:r w:rsidRPr="000D220D">
              <w:rPr>
                <w:rFonts w:asciiTheme="minorHAnsi" w:eastAsia="Times New Roman" w:hAnsiTheme="minorHAnsi" w:cstheme="minorHAnsi"/>
                <w:sz w:val="22"/>
                <w:szCs w:val="22"/>
                <w:lang w:eastAsia="en-US"/>
              </w:rPr>
              <w:t xml:space="preserve">: Design, </w:t>
            </w:r>
            <w:proofErr w:type="spellStart"/>
            <w:r w:rsidRPr="000D220D">
              <w:rPr>
                <w:rFonts w:asciiTheme="minorHAnsi" w:eastAsia="Times New Roman" w:hAnsiTheme="minorHAnsi" w:cstheme="minorHAnsi"/>
                <w:sz w:val="22"/>
                <w:szCs w:val="22"/>
                <w:lang w:eastAsia="en-US"/>
              </w:rPr>
              <w:t>use</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and</w:t>
            </w:r>
            <w:proofErr w:type="spellEnd"/>
            <w:r w:rsidRPr="000D220D">
              <w:rPr>
                <w:rFonts w:asciiTheme="minorHAnsi" w:eastAsia="Times New Roman" w:hAnsiTheme="minorHAnsi" w:cstheme="minorHAnsi"/>
                <w:sz w:val="22"/>
                <w:szCs w:val="22"/>
                <w:lang w:eastAsia="en-US"/>
              </w:rPr>
              <w:t xml:space="preserve"> business </w:t>
            </w:r>
            <w:proofErr w:type="spellStart"/>
            <w:r w:rsidRPr="000D220D">
              <w:rPr>
                <w:rFonts w:asciiTheme="minorHAnsi" w:eastAsia="Times New Roman" w:hAnsiTheme="minorHAnsi" w:cstheme="minorHAnsi"/>
                <w:sz w:val="22"/>
                <w:szCs w:val="22"/>
                <w:lang w:eastAsia="en-US"/>
              </w:rPr>
              <w:t>models</w:t>
            </w:r>
            <w:proofErr w:type="spellEnd"/>
            <w:r w:rsidRPr="000D220D">
              <w:rPr>
                <w:rFonts w:asciiTheme="minorHAnsi" w:eastAsia="Times New Roman" w:hAnsiTheme="minorHAnsi" w:cstheme="minorHAnsi"/>
                <w:sz w:val="22"/>
                <w:szCs w:val="22"/>
                <w:lang w:eastAsia="en-US"/>
              </w:rPr>
              <w:t>. ISTE.</w:t>
            </w:r>
          </w:p>
          <w:p w14:paraId="641C7CED" w14:textId="77777777" w:rsidR="000D220D" w:rsidRPr="000D220D" w:rsidRDefault="000D220D" w:rsidP="000D220D">
            <w:pPr>
              <w:jc w:val="both"/>
              <w:rPr>
                <w:rFonts w:asciiTheme="minorHAnsi" w:eastAsia="Times New Roman" w:hAnsiTheme="minorHAnsi" w:cstheme="minorHAnsi"/>
                <w:sz w:val="22"/>
                <w:szCs w:val="22"/>
                <w:lang w:eastAsia="en-US"/>
              </w:rPr>
            </w:pPr>
            <w:proofErr w:type="spellStart"/>
            <w:r w:rsidRPr="000D220D">
              <w:rPr>
                <w:rFonts w:asciiTheme="minorHAnsi" w:eastAsia="Times New Roman" w:hAnsiTheme="minorHAnsi" w:cstheme="minorHAnsi"/>
                <w:sz w:val="22"/>
                <w:szCs w:val="22"/>
                <w:lang w:eastAsia="en-US"/>
              </w:rPr>
              <w:t>Pritchard</w:t>
            </w:r>
            <w:proofErr w:type="spellEnd"/>
            <w:r w:rsidRPr="000D220D">
              <w:rPr>
                <w:rFonts w:asciiTheme="minorHAnsi" w:eastAsia="Times New Roman" w:hAnsiTheme="minorHAnsi" w:cstheme="minorHAnsi"/>
                <w:sz w:val="22"/>
                <w:szCs w:val="22"/>
                <w:lang w:eastAsia="en-US"/>
              </w:rPr>
              <w:t xml:space="preserve">, A., &amp; </w:t>
            </w:r>
            <w:proofErr w:type="spellStart"/>
            <w:r w:rsidRPr="000D220D">
              <w:rPr>
                <w:rFonts w:asciiTheme="minorHAnsi" w:eastAsia="Times New Roman" w:hAnsiTheme="minorHAnsi" w:cstheme="minorHAnsi"/>
                <w:sz w:val="22"/>
                <w:szCs w:val="22"/>
                <w:lang w:eastAsia="en-US"/>
              </w:rPr>
              <w:t>Woollard</w:t>
            </w:r>
            <w:proofErr w:type="spellEnd"/>
            <w:r w:rsidRPr="000D220D">
              <w:rPr>
                <w:rFonts w:asciiTheme="minorHAnsi" w:eastAsia="Times New Roman" w:hAnsiTheme="minorHAnsi" w:cstheme="minorHAnsi"/>
                <w:sz w:val="22"/>
                <w:szCs w:val="22"/>
                <w:lang w:eastAsia="en-US"/>
              </w:rPr>
              <w:t xml:space="preserve">, J. (2010). </w:t>
            </w:r>
            <w:proofErr w:type="spellStart"/>
            <w:r w:rsidRPr="000D220D">
              <w:rPr>
                <w:rFonts w:asciiTheme="minorHAnsi" w:eastAsia="Times New Roman" w:hAnsiTheme="minorHAnsi" w:cstheme="minorHAnsi"/>
                <w:sz w:val="22"/>
                <w:szCs w:val="22"/>
                <w:lang w:eastAsia="en-US"/>
              </w:rPr>
              <w:t>Psychology</w:t>
            </w:r>
            <w:proofErr w:type="spellEnd"/>
            <w:r w:rsidRPr="000D220D">
              <w:rPr>
                <w:rFonts w:asciiTheme="minorHAnsi" w:eastAsia="Times New Roman" w:hAnsiTheme="minorHAnsi" w:cstheme="minorHAnsi"/>
                <w:sz w:val="22"/>
                <w:szCs w:val="22"/>
                <w:lang w:eastAsia="en-US"/>
              </w:rPr>
              <w:t xml:space="preserve"> for </w:t>
            </w:r>
            <w:proofErr w:type="spellStart"/>
            <w:r w:rsidRPr="000D220D">
              <w:rPr>
                <w:rFonts w:asciiTheme="minorHAnsi" w:eastAsia="Times New Roman" w:hAnsiTheme="minorHAnsi" w:cstheme="minorHAnsi"/>
                <w:sz w:val="22"/>
                <w:szCs w:val="22"/>
                <w:lang w:eastAsia="en-US"/>
              </w:rPr>
              <w:t>the</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classroom</w:t>
            </w:r>
            <w:proofErr w:type="spellEnd"/>
            <w:r w:rsidRPr="000D220D">
              <w:rPr>
                <w:rFonts w:asciiTheme="minorHAnsi" w:eastAsia="Times New Roman" w:hAnsiTheme="minorHAnsi" w:cstheme="minorHAnsi"/>
                <w:sz w:val="22"/>
                <w:szCs w:val="22"/>
                <w:lang w:eastAsia="en-US"/>
              </w:rPr>
              <w:t xml:space="preserve">: Constructivism </w:t>
            </w:r>
            <w:proofErr w:type="spellStart"/>
            <w:r w:rsidRPr="000D220D">
              <w:rPr>
                <w:rFonts w:asciiTheme="minorHAnsi" w:eastAsia="Times New Roman" w:hAnsiTheme="minorHAnsi" w:cstheme="minorHAnsi"/>
                <w:sz w:val="22"/>
                <w:szCs w:val="22"/>
                <w:lang w:eastAsia="en-US"/>
              </w:rPr>
              <w:t>and</w:t>
            </w:r>
            <w:proofErr w:type="spellEnd"/>
            <w:r w:rsidRPr="000D220D">
              <w:rPr>
                <w:rFonts w:asciiTheme="minorHAnsi" w:eastAsia="Times New Roman" w:hAnsiTheme="minorHAnsi" w:cstheme="minorHAnsi"/>
                <w:sz w:val="22"/>
                <w:szCs w:val="22"/>
                <w:lang w:eastAsia="en-US"/>
              </w:rPr>
              <w:t xml:space="preserve"> social </w:t>
            </w:r>
            <w:proofErr w:type="spellStart"/>
            <w:r w:rsidRPr="000D220D">
              <w:rPr>
                <w:rFonts w:asciiTheme="minorHAnsi" w:eastAsia="Times New Roman" w:hAnsiTheme="minorHAnsi" w:cstheme="minorHAnsi"/>
                <w:sz w:val="22"/>
                <w:szCs w:val="22"/>
                <w:lang w:eastAsia="en-US"/>
              </w:rPr>
              <w:t>learning</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Routledge</w:t>
            </w:r>
            <w:proofErr w:type="spellEnd"/>
            <w:r w:rsidRPr="000D220D">
              <w:rPr>
                <w:rFonts w:asciiTheme="minorHAnsi" w:eastAsia="Times New Roman" w:hAnsiTheme="minorHAnsi" w:cstheme="minorHAnsi"/>
                <w:sz w:val="22"/>
                <w:szCs w:val="22"/>
                <w:lang w:eastAsia="en-US"/>
              </w:rPr>
              <w:t>.</w:t>
            </w:r>
          </w:p>
          <w:p w14:paraId="33F18B35" w14:textId="77777777" w:rsidR="000D220D" w:rsidRPr="000D220D" w:rsidRDefault="000D220D" w:rsidP="000D220D">
            <w:pPr>
              <w:jc w:val="both"/>
              <w:rPr>
                <w:rFonts w:asciiTheme="minorHAnsi" w:eastAsia="Times New Roman" w:hAnsiTheme="minorHAnsi" w:cstheme="minorHAnsi"/>
                <w:sz w:val="22"/>
                <w:szCs w:val="22"/>
                <w:lang w:eastAsia="en-US"/>
              </w:rPr>
            </w:pPr>
            <w:proofErr w:type="spellStart"/>
            <w:r w:rsidRPr="000D220D">
              <w:rPr>
                <w:rFonts w:asciiTheme="minorHAnsi" w:eastAsia="Times New Roman" w:hAnsiTheme="minorHAnsi" w:cstheme="minorHAnsi"/>
                <w:sz w:val="22"/>
                <w:szCs w:val="22"/>
                <w:lang w:eastAsia="en-US"/>
              </w:rPr>
              <w:t>Rhoads</w:t>
            </w:r>
            <w:proofErr w:type="spellEnd"/>
            <w:r w:rsidRPr="000D220D">
              <w:rPr>
                <w:rFonts w:asciiTheme="minorHAnsi" w:eastAsia="Times New Roman" w:hAnsiTheme="minorHAnsi" w:cstheme="minorHAnsi"/>
                <w:sz w:val="22"/>
                <w:szCs w:val="22"/>
                <w:lang w:eastAsia="en-US"/>
              </w:rPr>
              <w:t xml:space="preserve">, R. A. (2015). </w:t>
            </w:r>
            <w:proofErr w:type="spellStart"/>
            <w:r w:rsidRPr="000D220D">
              <w:rPr>
                <w:rFonts w:asciiTheme="minorHAnsi" w:eastAsia="Times New Roman" w:hAnsiTheme="minorHAnsi" w:cstheme="minorHAnsi"/>
                <w:sz w:val="22"/>
                <w:szCs w:val="22"/>
                <w:lang w:eastAsia="en-US"/>
              </w:rPr>
              <w:t>MOOCs</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high</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technology</w:t>
            </w:r>
            <w:proofErr w:type="spellEnd"/>
            <w:r w:rsidRPr="000D220D">
              <w:rPr>
                <w:rFonts w:asciiTheme="minorHAnsi" w:eastAsia="Times New Roman" w:hAnsiTheme="minorHAnsi" w:cstheme="minorHAnsi"/>
                <w:sz w:val="22"/>
                <w:szCs w:val="22"/>
                <w:lang w:eastAsia="en-US"/>
              </w:rPr>
              <w:t xml:space="preserve">, &amp; </w:t>
            </w:r>
            <w:proofErr w:type="spellStart"/>
            <w:r w:rsidRPr="000D220D">
              <w:rPr>
                <w:rFonts w:asciiTheme="minorHAnsi" w:eastAsia="Times New Roman" w:hAnsiTheme="minorHAnsi" w:cstheme="minorHAnsi"/>
                <w:sz w:val="22"/>
                <w:szCs w:val="22"/>
                <w:lang w:eastAsia="en-US"/>
              </w:rPr>
              <w:t>higher</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learning</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Johns</w:t>
            </w:r>
            <w:proofErr w:type="spellEnd"/>
            <w:r w:rsidRPr="000D220D">
              <w:rPr>
                <w:rFonts w:asciiTheme="minorHAnsi" w:eastAsia="Times New Roman" w:hAnsiTheme="minorHAnsi" w:cstheme="minorHAnsi"/>
                <w:sz w:val="22"/>
                <w:szCs w:val="22"/>
                <w:lang w:eastAsia="en-US"/>
              </w:rPr>
              <w:t xml:space="preserve"> Hopkins University Press.</w:t>
            </w:r>
          </w:p>
          <w:p w14:paraId="54763470" w14:textId="77777777" w:rsidR="000D220D" w:rsidRPr="000D220D" w:rsidRDefault="000D220D" w:rsidP="000D220D">
            <w:pPr>
              <w:jc w:val="both"/>
              <w:rPr>
                <w:rFonts w:asciiTheme="minorHAnsi" w:eastAsia="Times New Roman" w:hAnsiTheme="minorHAnsi" w:cstheme="minorHAnsi"/>
                <w:sz w:val="22"/>
                <w:szCs w:val="22"/>
                <w:lang w:eastAsia="en-US"/>
              </w:rPr>
            </w:pPr>
            <w:proofErr w:type="spellStart"/>
            <w:r w:rsidRPr="000D220D">
              <w:rPr>
                <w:rFonts w:asciiTheme="minorHAnsi" w:eastAsia="Times New Roman" w:hAnsiTheme="minorHAnsi" w:cstheme="minorHAnsi"/>
                <w:sz w:val="22"/>
                <w:szCs w:val="22"/>
                <w:lang w:eastAsia="en-US"/>
              </w:rPr>
              <w:t>Spector</w:t>
            </w:r>
            <w:proofErr w:type="spellEnd"/>
            <w:r w:rsidRPr="000D220D">
              <w:rPr>
                <w:rFonts w:asciiTheme="minorHAnsi" w:eastAsia="Times New Roman" w:hAnsiTheme="minorHAnsi" w:cstheme="minorHAnsi"/>
                <w:sz w:val="22"/>
                <w:szCs w:val="22"/>
                <w:lang w:eastAsia="en-US"/>
              </w:rPr>
              <w:t xml:space="preserve">, J. M., </w:t>
            </w:r>
            <w:proofErr w:type="spellStart"/>
            <w:r w:rsidRPr="000D220D">
              <w:rPr>
                <w:rFonts w:asciiTheme="minorHAnsi" w:eastAsia="Times New Roman" w:hAnsiTheme="minorHAnsi" w:cstheme="minorHAnsi"/>
                <w:sz w:val="22"/>
                <w:szCs w:val="22"/>
                <w:lang w:eastAsia="en-US"/>
              </w:rPr>
              <w:t>Ifenthaler</w:t>
            </w:r>
            <w:proofErr w:type="spellEnd"/>
            <w:r w:rsidRPr="000D220D">
              <w:rPr>
                <w:rFonts w:asciiTheme="minorHAnsi" w:eastAsia="Times New Roman" w:hAnsiTheme="minorHAnsi" w:cstheme="minorHAnsi"/>
                <w:sz w:val="22"/>
                <w:szCs w:val="22"/>
                <w:lang w:eastAsia="en-US"/>
              </w:rPr>
              <w:t xml:space="preserve">, D., </w:t>
            </w:r>
            <w:proofErr w:type="spellStart"/>
            <w:r w:rsidRPr="000D220D">
              <w:rPr>
                <w:rFonts w:asciiTheme="minorHAnsi" w:eastAsia="Times New Roman" w:hAnsiTheme="minorHAnsi" w:cstheme="minorHAnsi"/>
                <w:sz w:val="22"/>
                <w:szCs w:val="22"/>
                <w:lang w:eastAsia="en-US"/>
              </w:rPr>
              <w:t>Sampson</w:t>
            </w:r>
            <w:proofErr w:type="spellEnd"/>
            <w:r w:rsidRPr="000D220D">
              <w:rPr>
                <w:rFonts w:asciiTheme="minorHAnsi" w:eastAsia="Times New Roman" w:hAnsiTheme="minorHAnsi" w:cstheme="minorHAnsi"/>
                <w:sz w:val="22"/>
                <w:szCs w:val="22"/>
                <w:lang w:eastAsia="en-US"/>
              </w:rPr>
              <w:t xml:space="preserve">, D. G., &amp; </w:t>
            </w:r>
            <w:proofErr w:type="spellStart"/>
            <w:r w:rsidRPr="000D220D">
              <w:rPr>
                <w:rFonts w:asciiTheme="minorHAnsi" w:eastAsia="Times New Roman" w:hAnsiTheme="minorHAnsi" w:cstheme="minorHAnsi"/>
                <w:sz w:val="22"/>
                <w:szCs w:val="22"/>
                <w:lang w:eastAsia="en-US"/>
              </w:rPr>
              <w:t>Isaias</w:t>
            </w:r>
            <w:proofErr w:type="spellEnd"/>
            <w:r w:rsidRPr="000D220D">
              <w:rPr>
                <w:rFonts w:asciiTheme="minorHAnsi" w:eastAsia="Times New Roman" w:hAnsiTheme="minorHAnsi" w:cstheme="minorHAnsi"/>
                <w:sz w:val="22"/>
                <w:szCs w:val="22"/>
                <w:lang w:eastAsia="en-US"/>
              </w:rPr>
              <w:t>, P. (</w:t>
            </w:r>
            <w:proofErr w:type="spellStart"/>
            <w:r w:rsidRPr="000D220D">
              <w:rPr>
                <w:rFonts w:asciiTheme="minorHAnsi" w:eastAsia="Times New Roman" w:hAnsiTheme="minorHAnsi" w:cstheme="minorHAnsi"/>
                <w:sz w:val="22"/>
                <w:szCs w:val="22"/>
                <w:lang w:eastAsia="en-US"/>
              </w:rPr>
              <w:t>Eds</w:t>
            </w:r>
            <w:proofErr w:type="spellEnd"/>
            <w:r w:rsidRPr="000D220D">
              <w:rPr>
                <w:rFonts w:asciiTheme="minorHAnsi" w:eastAsia="Times New Roman" w:hAnsiTheme="minorHAnsi" w:cstheme="minorHAnsi"/>
                <w:sz w:val="22"/>
                <w:szCs w:val="22"/>
                <w:lang w:eastAsia="en-US"/>
              </w:rPr>
              <w:t xml:space="preserve">.). (2016). </w:t>
            </w:r>
            <w:proofErr w:type="spellStart"/>
            <w:r w:rsidRPr="000D220D">
              <w:rPr>
                <w:rFonts w:asciiTheme="minorHAnsi" w:eastAsia="Times New Roman" w:hAnsiTheme="minorHAnsi" w:cstheme="minorHAnsi"/>
                <w:sz w:val="22"/>
                <w:szCs w:val="22"/>
                <w:lang w:eastAsia="en-US"/>
              </w:rPr>
              <w:t>Competencies</w:t>
            </w:r>
            <w:proofErr w:type="spellEnd"/>
            <w:r w:rsidRPr="000D220D">
              <w:rPr>
                <w:rFonts w:asciiTheme="minorHAnsi" w:eastAsia="Times New Roman" w:hAnsiTheme="minorHAnsi" w:cstheme="minorHAnsi"/>
                <w:sz w:val="22"/>
                <w:szCs w:val="22"/>
                <w:lang w:eastAsia="en-US"/>
              </w:rPr>
              <w:t xml:space="preserve"> in </w:t>
            </w:r>
            <w:proofErr w:type="spellStart"/>
            <w:r w:rsidRPr="000D220D">
              <w:rPr>
                <w:rFonts w:asciiTheme="minorHAnsi" w:eastAsia="Times New Roman" w:hAnsiTheme="minorHAnsi" w:cstheme="minorHAnsi"/>
                <w:sz w:val="22"/>
                <w:szCs w:val="22"/>
                <w:lang w:eastAsia="en-US"/>
              </w:rPr>
              <w:t>Teaching</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Learning</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and</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Educational</w:t>
            </w:r>
            <w:proofErr w:type="spellEnd"/>
            <w:r w:rsidRPr="000D220D">
              <w:rPr>
                <w:rFonts w:asciiTheme="minorHAnsi" w:eastAsia="Times New Roman" w:hAnsiTheme="minorHAnsi" w:cstheme="minorHAnsi"/>
                <w:sz w:val="22"/>
                <w:szCs w:val="22"/>
                <w:lang w:eastAsia="en-US"/>
              </w:rPr>
              <w:t xml:space="preserve"> Leadership in </w:t>
            </w:r>
            <w:proofErr w:type="spellStart"/>
            <w:r w:rsidRPr="000D220D">
              <w:rPr>
                <w:rFonts w:asciiTheme="minorHAnsi" w:eastAsia="Times New Roman" w:hAnsiTheme="minorHAnsi" w:cstheme="minorHAnsi"/>
                <w:sz w:val="22"/>
                <w:szCs w:val="22"/>
                <w:lang w:eastAsia="en-US"/>
              </w:rPr>
              <w:t>the</w:t>
            </w:r>
            <w:proofErr w:type="spellEnd"/>
            <w:r w:rsidRPr="000D220D">
              <w:rPr>
                <w:rFonts w:asciiTheme="minorHAnsi" w:eastAsia="Times New Roman" w:hAnsiTheme="minorHAnsi" w:cstheme="minorHAnsi"/>
                <w:sz w:val="22"/>
                <w:szCs w:val="22"/>
                <w:lang w:eastAsia="en-US"/>
              </w:rPr>
              <w:t xml:space="preserve"> Digital </w:t>
            </w:r>
            <w:proofErr w:type="spellStart"/>
            <w:r w:rsidRPr="000D220D">
              <w:rPr>
                <w:rFonts w:asciiTheme="minorHAnsi" w:eastAsia="Times New Roman" w:hAnsiTheme="minorHAnsi" w:cstheme="minorHAnsi"/>
                <w:sz w:val="22"/>
                <w:szCs w:val="22"/>
                <w:lang w:eastAsia="en-US"/>
              </w:rPr>
              <w:t>Age</w:t>
            </w:r>
            <w:proofErr w:type="spellEnd"/>
            <w:r w:rsidRPr="000D220D">
              <w:rPr>
                <w:rFonts w:asciiTheme="minorHAnsi" w:eastAsia="Times New Roman" w:hAnsiTheme="minorHAnsi" w:cstheme="minorHAnsi"/>
                <w:sz w:val="22"/>
                <w:szCs w:val="22"/>
                <w:lang w:eastAsia="en-US"/>
              </w:rPr>
              <w:t xml:space="preserve">. Springer International </w:t>
            </w:r>
            <w:proofErr w:type="spellStart"/>
            <w:r w:rsidRPr="000D220D">
              <w:rPr>
                <w:rFonts w:asciiTheme="minorHAnsi" w:eastAsia="Times New Roman" w:hAnsiTheme="minorHAnsi" w:cstheme="minorHAnsi"/>
                <w:sz w:val="22"/>
                <w:szCs w:val="22"/>
                <w:lang w:eastAsia="en-US"/>
              </w:rPr>
              <w:t>Publishing</w:t>
            </w:r>
            <w:proofErr w:type="spellEnd"/>
            <w:r w:rsidRPr="000D220D">
              <w:rPr>
                <w:rFonts w:asciiTheme="minorHAnsi" w:eastAsia="Times New Roman" w:hAnsiTheme="minorHAnsi" w:cstheme="minorHAnsi"/>
                <w:sz w:val="22"/>
                <w:szCs w:val="22"/>
                <w:lang w:eastAsia="en-US"/>
              </w:rPr>
              <w:t>. https://doi.org/10.1007/978-3-319-30295-9</w:t>
            </w:r>
          </w:p>
          <w:p w14:paraId="55C691C4" w14:textId="77777777" w:rsidR="000D220D" w:rsidRPr="000D220D" w:rsidRDefault="000D220D" w:rsidP="000D220D">
            <w:pPr>
              <w:jc w:val="both"/>
              <w:rPr>
                <w:rFonts w:asciiTheme="minorHAnsi" w:eastAsia="Times New Roman" w:hAnsiTheme="minorHAnsi" w:cstheme="minorHAnsi"/>
                <w:sz w:val="22"/>
                <w:szCs w:val="22"/>
                <w:lang w:eastAsia="en-US"/>
              </w:rPr>
            </w:pPr>
            <w:r w:rsidRPr="000D220D">
              <w:rPr>
                <w:rFonts w:asciiTheme="minorHAnsi" w:eastAsia="Times New Roman" w:hAnsiTheme="minorHAnsi" w:cstheme="minorHAnsi"/>
                <w:sz w:val="22"/>
                <w:szCs w:val="22"/>
                <w:lang w:eastAsia="en-US"/>
              </w:rPr>
              <w:t xml:space="preserve">STANCIU, D. (2017). </w:t>
            </w:r>
            <w:proofErr w:type="spellStart"/>
            <w:r w:rsidRPr="000D220D">
              <w:rPr>
                <w:rFonts w:asciiTheme="minorHAnsi" w:eastAsia="Times New Roman" w:hAnsiTheme="minorHAnsi" w:cstheme="minorHAnsi"/>
                <w:sz w:val="22"/>
                <w:szCs w:val="22"/>
                <w:lang w:eastAsia="en-US"/>
              </w:rPr>
              <w:t>Age</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differences</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and</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preferences</w:t>
            </w:r>
            <w:proofErr w:type="spellEnd"/>
            <w:r w:rsidRPr="000D220D">
              <w:rPr>
                <w:rFonts w:asciiTheme="minorHAnsi" w:eastAsia="Times New Roman" w:hAnsiTheme="minorHAnsi" w:cstheme="minorHAnsi"/>
                <w:sz w:val="22"/>
                <w:szCs w:val="22"/>
                <w:lang w:eastAsia="en-US"/>
              </w:rPr>
              <w:t xml:space="preserve"> in online </w:t>
            </w:r>
            <w:proofErr w:type="spellStart"/>
            <w:r w:rsidRPr="000D220D">
              <w:rPr>
                <w:rFonts w:asciiTheme="minorHAnsi" w:eastAsia="Times New Roman" w:hAnsiTheme="minorHAnsi" w:cstheme="minorHAnsi"/>
                <w:sz w:val="22"/>
                <w:szCs w:val="22"/>
                <w:lang w:eastAsia="en-US"/>
              </w:rPr>
              <w:t>behavior</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How</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ageing</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and</w:t>
            </w:r>
            <w:proofErr w:type="spellEnd"/>
            <w:r w:rsidRPr="000D220D">
              <w:rPr>
                <w:rFonts w:asciiTheme="minorHAnsi" w:eastAsia="Times New Roman" w:hAnsiTheme="minorHAnsi" w:cstheme="minorHAnsi"/>
                <w:sz w:val="22"/>
                <w:szCs w:val="22"/>
                <w:lang w:eastAsia="en-US"/>
              </w:rPr>
              <w:t xml:space="preserve"> digital </w:t>
            </w:r>
            <w:proofErr w:type="spellStart"/>
            <w:r w:rsidRPr="000D220D">
              <w:rPr>
                <w:rFonts w:asciiTheme="minorHAnsi" w:eastAsia="Times New Roman" w:hAnsiTheme="minorHAnsi" w:cstheme="minorHAnsi"/>
                <w:sz w:val="22"/>
                <w:szCs w:val="22"/>
                <w:lang w:eastAsia="en-US"/>
              </w:rPr>
              <w:t>connectedness</w:t>
            </w:r>
            <w:proofErr w:type="spellEnd"/>
            <w:r w:rsidRPr="000D220D">
              <w:rPr>
                <w:rFonts w:asciiTheme="minorHAnsi" w:eastAsia="Times New Roman" w:hAnsiTheme="minorHAnsi" w:cstheme="minorHAnsi"/>
                <w:sz w:val="22"/>
                <w:szCs w:val="22"/>
                <w:lang w:eastAsia="en-US"/>
              </w:rPr>
              <w:t xml:space="preserve"> are </w:t>
            </w:r>
            <w:proofErr w:type="spellStart"/>
            <w:r w:rsidRPr="000D220D">
              <w:rPr>
                <w:rFonts w:asciiTheme="minorHAnsi" w:eastAsia="Times New Roman" w:hAnsiTheme="minorHAnsi" w:cstheme="minorHAnsi"/>
                <w:sz w:val="22"/>
                <w:szCs w:val="22"/>
                <w:lang w:eastAsia="en-US"/>
              </w:rPr>
              <w:t>reflected</w:t>
            </w:r>
            <w:proofErr w:type="spellEnd"/>
            <w:r w:rsidRPr="000D220D">
              <w:rPr>
                <w:rFonts w:asciiTheme="minorHAnsi" w:eastAsia="Times New Roman" w:hAnsiTheme="minorHAnsi" w:cstheme="minorHAnsi"/>
                <w:sz w:val="22"/>
                <w:szCs w:val="22"/>
                <w:lang w:eastAsia="en-US"/>
              </w:rPr>
              <w:t xml:space="preserve"> in </w:t>
            </w:r>
            <w:proofErr w:type="spellStart"/>
            <w:r w:rsidRPr="000D220D">
              <w:rPr>
                <w:rFonts w:asciiTheme="minorHAnsi" w:eastAsia="Times New Roman" w:hAnsiTheme="minorHAnsi" w:cstheme="minorHAnsi"/>
                <w:sz w:val="22"/>
                <w:szCs w:val="22"/>
                <w:lang w:eastAsia="en-US"/>
              </w:rPr>
              <w:t>current</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research</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regarding</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the</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use</w:t>
            </w:r>
            <w:proofErr w:type="spellEnd"/>
            <w:r w:rsidRPr="000D220D">
              <w:rPr>
                <w:rFonts w:asciiTheme="minorHAnsi" w:eastAsia="Times New Roman" w:hAnsiTheme="minorHAnsi" w:cstheme="minorHAnsi"/>
                <w:sz w:val="22"/>
                <w:szCs w:val="22"/>
                <w:lang w:eastAsia="en-US"/>
              </w:rPr>
              <w:t xml:space="preserve"> of social media. The 13th </w:t>
            </w:r>
            <w:proofErr w:type="spellStart"/>
            <w:r w:rsidRPr="000D220D">
              <w:rPr>
                <w:rFonts w:asciiTheme="minorHAnsi" w:eastAsia="Times New Roman" w:hAnsiTheme="minorHAnsi" w:cstheme="minorHAnsi"/>
                <w:sz w:val="22"/>
                <w:szCs w:val="22"/>
                <w:lang w:eastAsia="en-US"/>
              </w:rPr>
              <w:t>ELearning</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and</w:t>
            </w:r>
            <w:proofErr w:type="spellEnd"/>
            <w:r w:rsidRPr="000D220D">
              <w:rPr>
                <w:rFonts w:asciiTheme="minorHAnsi" w:eastAsia="Times New Roman" w:hAnsiTheme="minorHAnsi" w:cstheme="minorHAnsi"/>
                <w:sz w:val="22"/>
                <w:szCs w:val="22"/>
                <w:lang w:eastAsia="en-US"/>
              </w:rPr>
              <w:t xml:space="preserve"> Software for </w:t>
            </w:r>
            <w:proofErr w:type="spellStart"/>
            <w:r w:rsidRPr="000D220D">
              <w:rPr>
                <w:rFonts w:asciiTheme="minorHAnsi" w:eastAsia="Times New Roman" w:hAnsiTheme="minorHAnsi" w:cstheme="minorHAnsi"/>
                <w:sz w:val="22"/>
                <w:szCs w:val="22"/>
                <w:lang w:eastAsia="en-US"/>
              </w:rPr>
              <w:t>Education</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Conference</w:t>
            </w:r>
            <w:proofErr w:type="spellEnd"/>
            <w:r w:rsidRPr="000D220D">
              <w:rPr>
                <w:rFonts w:asciiTheme="minorHAnsi" w:eastAsia="Times New Roman" w:hAnsiTheme="minorHAnsi" w:cstheme="minorHAnsi"/>
                <w:sz w:val="22"/>
                <w:szCs w:val="22"/>
                <w:lang w:eastAsia="en-US"/>
              </w:rPr>
              <w:t xml:space="preserve"> - ELSE 2017, 2, p624-631.</w:t>
            </w:r>
          </w:p>
          <w:p w14:paraId="3DD2E751" w14:textId="77777777" w:rsidR="000D220D" w:rsidRPr="000D220D" w:rsidRDefault="000D220D" w:rsidP="000D220D">
            <w:pPr>
              <w:jc w:val="both"/>
              <w:rPr>
                <w:rFonts w:asciiTheme="minorHAnsi" w:eastAsia="Times New Roman" w:hAnsiTheme="minorHAnsi" w:cstheme="minorHAnsi"/>
                <w:sz w:val="22"/>
                <w:szCs w:val="22"/>
                <w:lang w:eastAsia="en-US"/>
              </w:rPr>
            </w:pPr>
            <w:r w:rsidRPr="000D220D">
              <w:rPr>
                <w:rFonts w:asciiTheme="minorHAnsi" w:eastAsia="Times New Roman" w:hAnsiTheme="minorHAnsi" w:cstheme="minorHAnsi"/>
                <w:sz w:val="22"/>
                <w:szCs w:val="22"/>
                <w:lang w:eastAsia="en-US"/>
              </w:rPr>
              <w:t xml:space="preserve">Stanciu, D. (2017). </w:t>
            </w:r>
            <w:proofErr w:type="spellStart"/>
            <w:r w:rsidRPr="000D220D">
              <w:rPr>
                <w:rFonts w:asciiTheme="minorHAnsi" w:eastAsia="Times New Roman" w:hAnsiTheme="minorHAnsi" w:cstheme="minorHAnsi"/>
                <w:sz w:val="22"/>
                <w:szCs w:val="22"/>
                <w:lang w:eastAsia="en-US"/>
              </w:rPr>
              <w:t>Applying</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technology</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acceptance</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modeling</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to</w:t>
            </w:r>
            <w:proofErr w:type="spellEnd"/>
            <w:r w:rsidRPr="000D220D">
              <w:rPr>
                <w:rFonts w:asciiTheme="minorHAnsi" w:eastAsia="Times New Roman" w:hAnsiTheme="minorHAnsi" w:cstheme="minorHAnsi"/>
                <w:sz w:val="22"/>
                <w:szCs w:val="22"/>
                <w:lang w:eastAsia="en-US"/>
              </w:rPr>
              <w:t xml:space="preserve"> social </w:t>
            </w:r>
            <w:proofErr w:type="spellStart"/>
            <w:r w:rsidRPr="000D220D">
              <w:rPr>
                <w:rFonts w:asciiTheme="minorHAnsi" w:eastAsia="Times New Roman" w:hAnsiTheme="minorHAnsi" w:cstheme="minorHAnsi"/>
                <w:sz w:val="22"/>
                <w:szCs w:val="22"/>
                <w:lang w:eastAsia="en-US"/>
              </w:rPr>
              <w:t>networking</w:t>
            </w:r>
            <w:proofErr w:type="spellEnd"/>
            <w:r w:rsidRPr="000D220D">
              <w:rPr>
                <w:rFonts w:asciiTheme="minorHAnsi" w:eastAsia="Times New Roman" w:hAnsiTheme="minorHAnsi" w:cstheme="minorHAnsi"/>
                <w:sz w:val="22"/>
                <w:szCs w:val="22"/>
                <w:lang w:eastAsia="en-US"/>
              </w:rPr>
              <w:t xml:space="preserve">. A </w:t>
            </w:r>
            <w:proofErr w:type="spellStart"/>
            <w:r w:rsidRPr="000D220D">
              <w:rPr>
                <w:rFonts w:asciiTheme="minorHAnsi" w:eastAsia="Times New Roman" w:hAnsiTheme="minorHAnsi" w:cstheme="minorHAnsi"/>
                <w:sz w:val="22"/>
                <w:szCs w:val="22"/>
                <w:lang w:eastAsia="en-US"/>
              </w:rPr>
              <w:t>psychosocial</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extension</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and</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partial</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validation</w:t>
            </w:r>
            <w:proofErr w:type="spellEnd"/>
            <w:r w:rsidRPr="000D220D">
              <w:rPr>
                <w:rFonts w:asciiTheme="minorHAnsi" w:eastAsia="Times New Roman" w:hAnsiTheme="minorHAnsi" w:cstheme="minorHAnsi"/>
                <w:sz w:val="22"/>
                <w:szCs w:val="22"/>
                <w:lang w:eastAsia="en-US"/>
              </w:rPr>
              <w:t xml:space="preserve"> of </w:t>
            </w:r>
            <w:proofErr w:type="spellStart"/>
            <w:r w:rsidRPr="000D220D">
              <w:rPr>
                <w:rFonts w:asciiTheme="minorHAnsi" w:eastAsia="Times New Roman" w:hAnsiTheme="minorHAnsi" w:cstheme="minorHAnsi"/>
                <w:sz w:val="22"/>
                <w:szCs w:val="22"/>
                <w:lang w:eastAsia="en-US"/>
              </w:rPr>
              <w:t>existing</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theories</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PhD</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Thesis</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Babes</w:t>
            </w:r>
            <w:proofErr w:type="spellEnd"/>
            <w:r w:rsidRPr="000D220D">
              <w:rPr>
                <w:rFonts w:asciiTheme="minorHAnsi" w:eastAsia="Times New Roman" w:hAnsiTheme="minorHAnsi" w:cstheme="minorHAnsi"/>
                <w:sz w:val="22"/>
                <w:szCs w:val="22"/>
                <w:lang w:eastAsia="en-US"/>
              </w:rPr>
              <w:t>-Bolyai University, Cluj Napoca.</w:t>
            </w:r>
          </w:p>
          <w:p w14:paraId="5F00E378" w14:textId="77777777" w:rsidR="000D220D" w:rsidRPr="000D220D" w:rsidRDefault="000D220D" w:rsidP="000D220D">
            <w:pPr>
              <w:jc w:val="both"/>
              <w:rPr>
                <w:rFonts w:asciiTheme="minorHAnsi" w:eastAsia="Times New Roman" w:hAnsiTheme="minorHAnsi" w:cstheme="minorHAnsi"/>
                <w:sz w:val="22"/>
                <w:szCs w:val="22"/>
                <w:lang w:eastAsia="en-US"/>
              </w:rPr>
            </w:pPr>
            <w:r w:rsidRPr="000D220D">
              <w:rPr>
                <w:rFonts w:asciiTheme="minorHAnsi" w:eastAsia="Times New Roman" w:hAnsiTheme="minorHAnsi" w:cstheme="minorHAnsi"/>
                <w:sz w:val="22"/>
                <w:szCs w:val="22"/>
                <w:lang w:eastAsia="en-US"/>
              </w:rPr>
              <w:t xml:space="preserve">Stanciu, D., &amp; </w:t>
            </w:r>
            <w:proofErr w:type="spellStart"/>
            <w:r w:rsidRPr="000D220D">
              <w:rPr>
                <w:rFonts w:asciiTheme="minorHAnsi" w:eastAsia="Times New Roman" w:hAnsiTheme="minorHAnsi" w:cstheme="minorHAnsi"/>
                <w:sz w:val="22"/>
                <w:szCs w:val="22"/>
                <w:lang w:eastAsia="en-US"/>
              </w:rPr>
              <w:t>Calugar</w:t>
            </w:r>
            <w:proofErr w:type="spellEnd"/>
            <w:r w:rsidRPr="000D220D">
              <w:rPr>
                <w:rFonts w:asciiTheme="minorHAnsi" w:eastAsia="Times New Roman" w:hAnsiTheme="minorHAnsi" w:cstheme="minorHAnsi"/>
                <w:sz w:val="22"/>
                <w:szCs w:val="22"/>
                <w:lang w:eastAsia="en-US"/>
              </w:rPr>
              <w:t xml:space="preserve">, A. (2022). </w:t>
            </w:r>
            <w:proofErr w:type="spellStart"/>
            <w:r w:rsidRPr="000D220D">
              <w:rPr>
                <w:rFonts w:asciiTheme="minorHAnsi" w:eastAsia="Times New Roman" w:hAnsiTheme="minorHAnsi" w:cstheme="minorHAnsi"/>
                <w:sz w:val="22"/>
                <w:szCs w:val="22"/>
                <w:lang w:eastAsia="en-US"/>
              </w:rPr>
              <w:t>What</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is</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irrational</w:t>
            </w:r>
            <w:proofErr w:type="spellEnd"/>
            <w:r w:rsidRPr="000D220D">
              <w:rPr>
                <w:rFonts w:asciiTheme="minorHAnsi" w:eastAsia="Times New Roman" w:hAnsiTheme="minorHAnsi" w:cstheme="minorHAnsi"/>
                <w:sz w:val="22"/>
                <w:szCs w:val="22"/>
                <w:lang w:eastAsia="en-US"/>
              </w:rPr>
              <w:t xml:space="preserve"> in </w:t>
            </w:r>
            <w:proofErr w:type="spellStart"/>
            <w:r w:rsidRPr="000D220D">
              <w:rPr>
                <w:rFonts w:asciiTheme="minorHAnsi" w:eastAsia="Times New Roman" w:hAnsiTheme="minorHAnsi" w:cstheme="minorHAnsi"/>
                <w:sz w:val="22"/>
                <w:szCs w:val="22"/>
                <w:lang w:eastAsia="en-US"/>
              </w:rPr>
              <w:t>fearing</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to</w:t>
            </w:r>
            <w:proofErr w:type="spellEnd"/>
            <w:r w:rsidRPr="000D220D">
              <w:rPr>
                <w:rFonts w:asciiTheme="minorHAnsi" w:eastAsia="Times New Roman" w:hAnsiTheme="minorHAnsi" w:cstheme="minorHAnsi"/>
                <w:sz w:val="22"/>
                <w:szCs w:val="22"/>
                <w:lang w:eastAsia="en-US"/>
              </w:rPr>
              <w:t xml:space="preserve"> miss out on </w:t>
            </w:r>
            <w:proofErr w:type="spellStart"/>
            <w:r w:rsidRPr="000D220D">
              <w:rPr>
                <w:rFonts w:asciiTheme="minorHAnsi" w:eastAsia="Times New Roman" w:hAnsiTheme="minorHAnsi" w:cstheme="minorHAnsi"/>
                <w:sz w:val="22"/>
                <w:szCs w:val="22"/>
                <w:lang w:eastAsia="en-US"/>
              </w:rPr>
              <w:t>being</w:t>
            </w:r>
            <w:proofErr w:type="spellEnd"/>
            <w:r w:rsidRPr="000D220D">
              <w:rPr>
                <w:rFonts w:asciiTheme="minorHAnsi" w:eastAsia="Times New Roman" w:hAnsiTheme="minorHAnsi" w:cstheme="minorHAnsi"/>
                <w:sz w:val="22"/>
                <w:szCs w:val="22"/>
                <w:lang w:eastAsia="en-US"/>
              </w:rPr>
              <w:t xml:space="preserve"> online. An </w:t>
            </w:r>
            <w:proofErr w:type="spellStart"/>
            <w:r w:rsidRPr="000D220D">
              <w:rPr>
                <w:rFonts w:asciiTheme="minorHAnsi" w:eastAsia="Times New Roman" w:hAnsiTheme="minorHAnsi" w:cstheme="minorHAnsi"/>
                <w:sz w:val="22"/>
                <w:szCs w:val="22"/>
                <w:lang w:eastAsia="en-US"/>
              </w:rPr>
              <w:t>application</w:t>
            </w:r>
            <w:proofErr w:type="spellEnd"/>
            <w:r w:rsidRPr="000D220D">
              <w:rPr>
                <w:rFonts w:asciiTheme="minorHAnsi" w:eastAsia="Times New Roman" w:hAnsiTheme="minorHAnsi" w:cstheme="minorHAnsi"/>
                <w:sz w:val="22"/>
                <w:szCs w:val="22"/>
                <w:lang w:eastAsia="en-US"/>
              </w:rPr>
              <w:t xml:space="preserve"> of </w:t>
            </w:r>
            <w:proofErr w:type="spellStart"/>
            <w:r w:rsidRPr="000D220D">
              <w:rPr>
                <w:rFonts w:asciiTheme="minorHAnsi" w:eastAsia="Times New Roman" w:hAnsiTheme="minorHAnsi" w:cstheme="minorHAnsi"/>
                <w:sz w:val="22"/>
                <w:szCs w:val="22"/>
                <w:lang w:eastAsia="en-US"/>
              </w:rPr>
              <w:t>the</w:t>
            </w:r>
            <w:proofErr w:type="spellEnd"/>
            <w:r w:rsidRPr="000D220D">
              <w:rPr>
                <w:rFonts w:asciiTheme="minorHAnsi" w:eastAsia="Times New Roman" w:hAnsiTheme="minorHAnsi" w:cstheme="minorHAnsi"/>
                <w:sz w:val="22"/>
                <w:szCs w:val="22"/>
                <w:lang w:eastAsia="en-US"/>
              </w:rPr>
              <w:t xml:space="preserve"> I-PACE model </w:t>
            </w:r>
            <w:proofErr w:type="spellStart"/>
            <w:r w:rsidRPr="000D220D">
              <w:rPr>
                <w:rFonts w:asciiTheme="minorHAnsi" w:eastAsia="Times New Roman" w:hAnsiTheme="minorHAnsi" w:cstheme="minorHAnsi"/>
                <w:sz w:val="22"/>
                <w:szCs w:val="22"/>
                <w:lang w:eastAsia="en-US"/>
              </w:rPr>
              <w:t>regarding</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the</w:t>
            </w:r>
            <w:proofErr w:type="spellEnd"/>
            <w:r w:rsidRPr="000D220D">
              <w:rPr>
                <w:rFonts w:asciiTheme="minorHAnsi" w:eastAsia="Times New Roman" w:hAnsiTheme="minorHAnsi" w:cstheme="minorHAnsi"/>
                <w:sz w:val="22"/>
                <w:szCs w:val="22"/>
                <w:lang w:eastAsia="en-US"/>
              </w:rPr>
              <w:t xml:space="preserve"> role of </w:t>
            </w:r>
            <w:proofErr w:type="spellStart"/>
            <w:r w:rsidRPr="000D220D">
              <w:rPr>
                <w:rFonts w:asciiTheme="minorHAnsi" w:eastAsia="Times New Roman" w:hAnsiTheme="minorHAnsi" w:cstheme="minorHAnsi"/>
                <w:sz w:val="22"/>
                <w:szCs w:val="22"/>
                <w:lang w:eastAsia="en-US"/>
              </w:rPr>
              <w:t>maladaptive</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cognitions</w:t>
            </w:r>
            <w:proofErr w:type="spellEnd"/>
            <w:r w:rsidRPr="000D220D">
              <w:rPr>
                <w:rFonts w:asciiTheme="minorHAnsi" w:eastAsia="Times New Roman" w:hAnsiTheme="minorHAnsi" w:cstheme="minorHAnsi"/>
                <w:sz w:val="22"/>
                <w:szCs w:val="22"/>
                <w:lang w:eastAsia="en-US"/>
              </w:rPr>
              <w:t xml:space="preserve"> in problematic internet </w:t>
            </w:r>
            <w:proofErr w:type="spellStart"/>
            <w:r w:rsidRPr="000D220D">
              <w:rPr>
                <w:rFonts w:asciiTheme="minorHAnsi" w:eastAsia="Times New Roman" w:hAnsiTheme="minorHAnsi" w:cstheme="minorHAnsi"/>
                <w:sz w:val="22"/>
                <w:szCs w:val="22"/>
                <w:lang w:eastAsia="en-US"/>
              </w:rPr>
              <w:t>use</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Computers</w:t>
            </w:r>
            <w:proofErr w:type="spellEnd"/>
            <w:r w:rsidRPr="000D220D">
              <w:rPr>
                <w:rFonts w:asciiTheme="minorHAnsi" w:eastAsia="Times New Roman" w:hAnsiTheme="minorHAnsi" w:cstheme="minorHAnsi"/>
                <w:sz w:val="22"/>
                <w:szCs w:val="22"/>
                <w:lang w:eastAsia="en-US"/>
              </w:rPr>
              <w:t xml:space="preserve"> in </w:t>
            </w:r>
            <w:proofErr w:type="spellStart"/>
            <w:r w:rsidRPr="000D220D">
              <w:rPr>
                <w:rFonts w:asciiTheme="minorHAnsi" w:eastAsia="Times New Roman" w:hAnsiTheme="minorHAnsi" w:cstheme="minorHAnsi"/>
                <w:sz w:val="22"/>
                <w:szCs w:val="22"/>
                <w:lang w:eastAsia="en-US"/>
              </w:rPr>
              <w:t>Human</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Behavior</w:t>
            </w:r>
            <w:proofErr w:type="spellEnd"/>
            <w:r w:rsidRPr="000D220D">
              <w:rPr>
                <w:rFonts w:asciiTheme="minorHAnsi" w:eastAsia="Times New Roman" w:hAnsiTheme="minorHAnsi" w:cstheme="minorHAnsi"/>
                <w:sz w:val="22"/>
                <w:szCs w:val="22"/>
                <w:lang w:eastAsia="en-US"/>
              </w:rPr>
              <w:t>, 135, 107365. https://doi.org/10.1016/j.chb.2022.107365</w:t>
            </w:r>
          </w:p>
          <w:p w14:paraId="402352A7" w14:textId="77777777" w:rsidR="000D220D" w:rsidRPr="000D220D" w:rsidRDefault="000D220D" w:rsidP="000D220D">
            <w:pPr>
              <w:jc w:val="both"/>
              <w:rPr>
                <w:rFonts w:asciiTheme="minorHAnsi" w:eastAsia="Times New Roman" w:hAnsiTheme="minorHAnsi" w:cstheme="minorHAnsi"/>
                <w:sz w:val="22"/>
                <w:szCs w:val="22"/>
                <w:lang w:eastAsia="en-US"/>
              </w:rPr>
            </w:pPr>
            <w:r w:rsidRPr="000D220D">
              <w:rPr>
                <w:rFonts w:asciiTheme="minorHAnsi" w:eastAsia="Times New Roman" w:hAnsiTheme="minorHAnsi" w:cstheme="minorHAnsi"/>
                <w:sz w:val="22"/>
                <w:szCs w:val="22"/>
                <w:lang w:eastAsia="en-US"/>
              </w:rPr>
              <w:t xml:space="preserve">Stanciu, D., &amp; </w:t>
            </w:r>
            <w:proofErr w:type="spellStart"/>
            <w:r w:rsidRPr="000D220D">
              <w:rPr>
                <w:rFonts w:asciiTheme="minorHAnsi" w:eastAsia="Times New Roman" w:hAnsiTheme="minorHAnsi" w:cstheme="minorHAnsi"/>
                <w:sz w:val="22"/>
                <w:szCs w:val="22"/>
                <w:lang w:eastAsia="en-US"/>
              </w:rPr>
              <w:t>Chis</w:t>
            </w:r>
            <w:proofErr w:type="spellEnd"/>
            <w:r w:rsidRPr="000D220D">
              <w:rPr>
                <w:rFonts w:asciiTheme="minorHAnsi" w:eastAsia="Times New Roman" w:hAnsiTheme="minorHAnsi" w:cstheme="minorHAnsi"/>
                <w:sz w:val="22"/>
                <w:szCs w:val="22"/>
                <w:lang w:eastAsia="en-US"/>
              </w:rPr>
              <w:t xml:space="preserve">, A. (2021). A </w:t>
            </w:r>
            <w:proofErr w:type="spellStart"/>
            <w:r w:rsidRPr="000D220D">
              <w:rPr>
                <w:rFonts w:asciiTheme="minorHAnsi" w:eastAsia="Times New Roman" w:hAnsiTheme="minorHAnsi" w:cstheme="minorHAnsi"/>
                <w:sz w:val="22"/>
                <w:szCs w:val="22"/>
                <w:lang w:eastAsia="en-US"/>
              </w:rPr>
              <w:t>study</w:t>
            </w:r>
            <w:proofErr w:type="spellEnd"/>
            <w:r w:rsidRPr="000D220D">
              <w:rPr>
                <w:rFonts w:asciiTheme="minorHAnsi" w:eastAsia="Times New Roman" w:hAnsiTheme="minorHAnsi" w:cstheme="minorHAnsi"/>
                <w:sz w:val="22"/>
                <w:szCs w:val="22"/>
                <w:lang w:eastAsia="en-US"/>
              </w:rPr>
              <w:t xml:space="preserve"> of </w:t>
            </w:r>
            <w:proofErr w:type="spellStart"/>
            <w:r w:rsidRPr="000D220D">
              <w:rPr>
                <w:rFonts w:asciiTheme="minorHAnsi" w:eastAsia="Times New Roman" w:hAnsiTheme="minorHAnsi" w:cstheme="minorHAnsi"/>
                <w:sz w:val="22"/>
                <w:szCs w:val="22"/>
                <w:lang w:eastAsia="en-US"/>
              </w:rPr>
              <w:t>cyberstander</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reactions</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under</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community-related</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influence</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When</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gender</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complicates</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matters</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Computers</w:t>
            </w:r>
            <w:proofErr w:type="spellEnd"/>
            <w:r w:rsidRPr="000D220D">
              <w:rPr>
                <w:rFonts w:asciiTheme="minorHAnsi" w:eastAsia="Times New Roman" w:hAnsiTheme="minorHAnsi" w:cstheme="minorHAnsi"/>
                <w:sz w:val="22"/>
                <w:szCs w:val="22"/>
                <w:lang w:eastAsia="en-US"/>
              </w:rPr>
              <w:t xml:space="preserve"> in </w:t>
            </w:r>
            <w:proofErr w:type="spellStart"/>
            <w:r w:rsidRPr="000D220D">
              <w:rPr>
                <w:rFonts w:asciiTheme="minorHAnsi" w:eastAsia="Times New Roman" w:hAnsiTheme="minorHAnsi" w:cstheme="minorHAnsi"/>
                <w:sz w:val="22"/>
                <w:szCs w:val="22"/>
                <w:lang w:eastAsia="en-US"/>
              </w:rPr>
              <w:t>Human</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Behavior</w:t>
            </w:r>
            <w:proofErr w:type="spellEnd"/>
            <w:r w:rsidRPr="000D220D">
              <w:rPr>
                <w:rFonts w:asciiTheme="minorHAnsi" w:eastAsia="Times New Roman" w:hAnsiTheme="minorHAnsi" w:cstheme="minorHAnsi"/>
                <w:sz w:val="22"/>
                <w:szCs w:val="22"/>
                <w:lang w:eastAsia="en-US"/>
              </w:rPr>
              <w:t>, 115, 106589. https://doi.org/10.1016/j.chb.2020.106589</w:t>
            </w:r>
          </w:p>
          <w:p w14:paraId="2626A544" w14:textId="77777777" w:rsidR="000D220D" w:rsidRPr="000D220D" w:rsidRDefault="000D220D" w:rsidP="000D220D">
            <w:pPr>
              <w:jc w:val="both"/>
              <w:rPr>
                <w:rFonts w:asciiTheme="minorHAnsi" w:eastAsia="Times New Roman" w:hAnsiTheme="minorHAnsi" w:cstheme="minorHAnsi"/>
                <w:sz w:val="22"/>
                <w:szCs w:val="22"/>
                <w:lang w:eastAsia="en-US"/>
              </w:rPr>
            </w:pPr>
            <w:r w:rsidRPr="000D220D">
              <w:rPr>
                <w:rFonts w:asciiTheme="minorHAnsi" w:eastAsia="Times New Roman" w:hAnsiTheme="minorHAnsi" w:cstheme="minorHAnsi"/>
                <w:sz w:val="22"/>
                <w:szCs w:val="22"/>
                <w:lang w:eastAsia="en-US"/>
              </w:rPr>
              <w:t xml:space="preserve">Stanciu, I. D. (2014). Trenduri moderne în educație. </w:t>
            </w:r>
            <w:proofErr w:type="spellStart"/>
            <w:r w:rsidRPr="000D220D">
              <w:rPr>
                <w:rFonts w:asciiTheme="minorHAnsi" w:eastAsia="Times New Roman" w:hAnsiTheme="minorHAnsi" w:cstheme="minorHAnsi"/>
                <w:sz w:val="22"/>
                <w:szCs w:val="22"/>
                <w:lang w:eastAsia="en-US"/>
              </w:rPr>
              <w:t>MOOCs</w:t>
            </w:r>
            <w:proofErr w:type="spellEnd"/>
            <w:r w:rsidRPr="000D220D">
              <w:rPr>
                <w:rFonts w:asciiTheme="minorHAnsi" w:eastAsia="Times New Roman" w:hAnsiTheme="minorHAnsi" w:cstheme="minorHAnsi"/>
                <w:sz w:val="22"/>
                <w:szCs w:val="22"/>
                <w:lang w:eastAsia="en-US"/>
              </w:rPr>
              <w:t xml:space="preserve"> și comunități virtuale de învățare. Presa Universitara Clujeana.</w:t>
            </w:r>
          </w:p>
          <w:p w14:paraId="339ED7F4" w14:textId="77777777" w:rsidR="000D220D" w:rsidRPr="000D220D" w:rsidRDefault="000D220D" w:rsidP="000D220D">
            <w:pPr>
              <w:jc w:val="both"/>
              <w:rPr>
                <w:rFonts w:asciiTheme="minorHAnsi" w:eastAsia="Times New Roman" w:hAnsiTheme="minorHAnsi" w:cstheme="minorHAnsi"/>
                <w:sz w:val="22"/>
                <w:szCs w:val="22"/>
                <w:lang w:eastAsia="en-US"/>
              </w:rPr>
            </w:pPr>
            <w:r w:rsidRPr="000D220D">
              <w:rPr>
                <w:rFonts w:asciiTheme="minorHAnsi" w:eastAsia="Times New Roman" w:hAnsiTheme="minorHAnsi" w:cstheme="minorHAnsi"/>
                <w:sz w:val="22"/>
                <w:szCs w:val="22"/>
                <w:lang w:eastAsia="en-US"/>
              </w:rPr>
              <w:t xml:space="preserve">Stanciu, I.-D. (2015). </w:t>
            </w:r>
            <w:proofErr w:type="spellStart"/>
            <w:r w:rsidRPr="000D220D">
              <w:rPr>
                <w:rFonts w:asciiTheme="minorHAnsi" w:eastAsia="Times New Roman" w:hAnsiTheme="minorHAnsi" w:cstheme="minorHAnsi"/>
                <w:sz w:val="22"/>
                <w:szCs w:val="22"/>
                <w:lang w:eastAsia="en-US"/>
              </w:rPr>
              <w:t>Enhancing</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information</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processing</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by</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user</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categorization</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Tagging</w:t>
            </w:r>
            <w:proofErr w:type="spellEnd"/>
            <w:r w:rsidRPr="000D220D">
              <w:rPr>
                <w:rFonts w:asciiTheme="minorHAnsi" w:eastAsia="Times New Roman" w:hAnsiTheme="minorHAnsi" w:cstheme="minorHAnsi"/>
                <w:sz w:val="22"/>
                <w:szCs w:val="22"/>
                <w:lang w:eastAsia="en-US"/>
              </w:rPr>
              <w:t xml:space="preserve"> content in </w:t>
            </w:r>
            <w:proofErr w:type="spellStart"/>
            <w:r w:rsidRPr="000D220D">
              <w:rPr>
                <w:rFonts w:asciiTheme="minorHAnsi" w:eastAsia="Times New Roman" w:hAnsiTheme="minorHAnsi" w:cstheme="minorHAnsi"/>
                <w:sz w:val="22"/>
                <w:szCs w:val="22"/>
                <w:lang w:eastAsia="en-US"/>
              </w:rPr>
              <w:t>support</w:t>
            </w:r>
            <w:proofErr w:type="spellEnd"/>
            <w:r w:rsidRPr="000D220D">
              <w:rPr>
                <w:rFonts w:asciiTheme="minorHAnsi" w:eastAsia="Times New Roman" w:hAnsiTheme="minorHAnsi" w:cstheme="minorHAnsi"/>
                <w:sz w:val="22"/>
                <w:szCs w:val="22"/>
                <w:lang w:eastAsia="en-US"/>
              </w:rPr>
              <w:t xml:space="preserve"> of </w:t>
            </w:r>
            <w:proofErr w:type="spellStart"/>
            <w:r w:rsidRPr="000D220D">
              <w:rPr>
                <w:rFonts w:asciiTheme="minorHAnsi" w:eastAsia="Times New Roman" w:hAnsiTheme="minorHAnsi" w:cstheme="minorHAnsi"/>
                <w:sz w:val="22"/>
                <w:szCs w:val="22"/>
                <w:lang w:eastAsia="en-US"/>
              </w:rPr>
              <w:t>learning</w:t>
            </w:r>
            <w:proofErr w:type="spellEnd"/>
            <w:r w:rsidRPr="000D220D">
              <w:rPr>
                <w:rFonts w:asciiTheme="minorHAnsi" w:eastAsia="Times New Roman" w:hAnsiTheme="minorHAnsi" w:cstheme="minorHAnsi"/>
                <w:sz w:val="22"/>
                <w:szCs w:val="22"/>
                <w:lang w:eastAsia="en-US"/>
              </w:rPr>
              <w:t xml:space="preserve">. The International </w:t>
            </w:r>
            <w:proofErr w:type="spellStart"/>
            <w:r w:rsidRPr="000D220D">
              <w:rPr>
                <w:rFonts w:asciiTheme="minorHAnsi" w:eastAsia="Times New Roman" w:hAnsiTheme="minorHAnsi" w:cstheme="minorHAnsi"/>
                <w:sz w:val="22"/>
                <w:szCs w:val="22"/>
                <w:lang w:eastAsia="en-US"/>
              </w:rPr>
              <w:t>Scientific</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Conference</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ELearning</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and</w:t>
            </w:r>
            <w:proofErr w:type="spellEnd"/>
            <w:r w:rsidRPr="000D220D">
              <w:rPr>
                <w:rFonts w:asciiTheme="minorHAnsi" w:eastAsia="Times New Roman" w:hAnsiTheme="minorHAnsi" w:cstheme="minorHAnsi"/>
                <w:sz w:val="22"/>
                <w:szCs w:val="22"/>
                <w:lang w:eastAsia="en-US"/>
              </w:rPr>
              <w:t xml:space="preserve"> Software for </w:t>
            </w:r>
            <w:proofErr w:type="spellStart"/>
            <w:r w:rsidRPr="000D220D">
              <w:rPr>
                <w:rFonts w:asciiTheme="minorHAnsi" w:eastAsia="Times New Roman" w:hAnsiTheme="minorHAnsi" w:cstheme="minorHAnsi"/>
                <w:sz w:val="22"/>
                <w:szCs w:val="22"/>
                <w:lang w:eastAsia="en-US"/>
              </w:rPr>
              <w:t>Education</w:t>
            </w:r>
            <w:proofErr w:type="spellEnd"/>
            <w:r w:rsidRPr="000D220D">
              <w:rPr>
                <w:rFonts w:asciiTheme="minorHAnsi" w:eastAsia="Times New Roman" w:hAnsiTheme="minorHAnsi" w:cstheme="minorHAnsi"/>
                <w:sz w:val="22"/>
                <w:szCs w:val="22"/>
                <w:lang w:eastAsia="en-US"/>
              </w:rPr>
              <w:t>, 3, 237.</w:t>
            </w:r>
          </w:p>
          <w:p w14:paraId="6FCF7298" w14:textId="77777777" w:rsidR="000D220D" w:rsidRPr="000D220D" w:rsidRDefault="000D220D" w:rsidP="000D220D">
            <w:pPr>
              <w:jc w:val="both"/>
              <w:rPr>
                <w:rFonts w:asciiTheme="minorHAnsi" w:eastAsia="Times New Roman" w:hAnsiTheme="minorHAnsi" w:cstheme="minorHAnsi"/>
                <w:sz w:val="22"/>
                <w:szCs w:val="22"/>
                <w:lang w:eastAsia="en-US"/>
              </w:rPr>
            </w:pPr>
            <w:r w:rsidRPr="000D220D">
              <w:rPr>
                <w:rFonts w:asciiTheme="minorHAnsi" w:eastAsia="Times New Roman" w:hAnsiTheme="minorHAnsi" w:cstheme="minorHAnsi"/>
                <w:sz w:val="22"/>
                <w:szCs w:val="22"/>
                <w:lang w:eastAsia="en-US"/>
              </w:rPr>
              <w:t>STANCIU, I.-D., BOCOS, M., &amp; ANDRONACHE, D. C. (2012). Computer-</w:t>
            </w:r>
            <w:proofErr w:type="spellStart"/>
            <w:r w:rsidRPr="000D220D">
              <w:rPr>
                <w:rFonts w:asciiTheme="minorHAnsi" w:eastAsia="Times New Roman" w:hAnsiTheme="minorHAnsi" w:cstheme="minorHAnsi"/>
                <w:sz w:val="22"/>
                <w:szCs w:val="22"/>
                <w:lang w:eastAsia="en-US"/>
              </w:rPr>
              <w:t>mediated</w:t>
            </w:r>
            <w:proofErr w:type="spellEnd"/>
            <w:r w:rsidRPr="000D220D">
              <w:rPr>
                <w:rFonts w:asciiTheme="minorHAnsi" w:eastAsia="Times New Roman" w:hAnsiTheme="minorHAnsi" w:cstheme="minorHAnsi"/>
                <w:sz w:val="22"/>
                <w:szCs w:val="22"/>
                <w:lang w:eastAsia="en-US"/>
              </w:rPr>
              <w:t xml:space="preserve"> self-</w:t>
            </w:r>
            <w:proofErr w:type="spellStart"/>
            <w:r w:rsidRPr="000D220D">
              <w:rPr>
                <w:rFonts w:asciiTheme="minorHAnsi" w:eastAsia="Times New Roman" w:hAnsiTheme="minorHAnsi" w:cstheme="minorHAnsi"/>
                <w:sz w:val="22"/>
                <w:szCs w:val="22"/>
                <w:lang w:eastAsia="en-US"/>
              </w:rPr>
              <w:t>regulation</w:t>
            </w:r>
            <w:proofErr w:type="spellEnd"/>
            <w:r w:rsidRPr="000D220D">
              <w:rPr>
                <w:rFonts w:asciiTheme="minorHAnsi" w:eastAsia="Times New Roman" w:hAnsiTheme="minorHAnsi" w:cstheme="minorHAnsi"/>
                <w:sz w:val="22"/>
                <w:szCs w:val="22"/>
                <w:lang w:eastAsia="en-US"/>
              </w:rPr>
              <w:t xml:space="preserve"> of </w:t>
            </w:r>
            <w:proofErr w:type="spellStart"/>
            <w:r w:rsidRPr="000D220D">
              <w:rPr>
                <w:rFonts w:asciiTheme="minorHAnsi" w:eastAsia="Times New Roman" w:hAnsiTheme="minorHAnsi" w:cstheme="minorHAnsi"/>
                <w:sz w:val="22"/>
                <w:szCs w:val="22"/>
                <w:lang w:eastAsia="en-US"/>
              </w:rPr>
              <w:t>learning</w:t>
            </w:r>
            <w:proofErr w:type="spellEnd"/>
            <w:r w:rsidRPr="000D220D">
              <w:rPr>
                <w:rFonts w:asciiTheme="minorHAnsi" w:eastAsia="Times New Roman" w:hAnsiTheme="minorHAnsi" w:cstheme="minorHAnsi"/>
                <w:sz w:val="22"/>
                <w:szCs w:val="22"/>
                <w:lang w:eastAsia="en-US"/>
              </w:rPr>
              <w:t xml:space="preserve">. The 8th International </w:t>
            </w:r>
            <w:proofErr w:type="spellStart"/>
            <w:r w:rsidRPr="000D220D">
              <w:rPr>
                <w:rFonts w:asciiTheme="minorHAnsi" w:eastAsia="Times New Roman" w:hAnsiTheme="minorHAnsi" w:cstheme="minorHAnsi"/>
                <w:sz w:val="22"/>
                <w:szCs w:val="22"/>
                <w:lang w:eastAsia="en-US"/>
              </w:rPr>
              <w:t>Scientific</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Conference</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ELearning</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and</w:t>
            </w:r>
            <w:proofErr w:type="spellEnd"/>
            <w:r w:rsidRPr="000D220D">
              <w:rPr>
                <w:rFonts w:asciiTheme="minorHAnsi" w:eastAsia="Times New Roman" w:hAnsiTheme="minorHAnsi" w:cstheme="minorHAnsi"/>
                <w:sz w:val="22"/>
                <w:szCs w:val="22"/>
                <w:lang w:eastAsia="en-US"/>
              </w:rPr>
              <w:t xml:space="preserve"> Software for </w:t>
            </w:r>
            <w:proofErr w:type="spellStart"/>
            <w:r w:rsidRPr="000D220D">
              <w:rPr>
                <w:rFonts w:asciiTheme="minorHAnsi" w:eastAsia="Times New Roman" w:hAnsiTheme="minorHAnsi" w:cstheme="minorHAnsi"/>
                <w:sz w:val="22"/>
                <w:szCs w:val="22"/>
                <w:lang w:eastAsia="en-US"/>
              </w:rPr>
              <w:t>Education</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Bucharest</w:t>
            </w:r>
            <w:proofErr w:type="spellEnd"/>
            <w:r w:rsidRPr="000D220D">
              <w:rPr>
                <w:rFonts w:asciiTheme="minorHAnsi" w:eastAsia="Times New Roman" w:hAnsiTheme="minorHAnsi" w:cstheme="minorHAnsi"/>
                <w:sz w:val="22"/>
                <w:szCs w:val="22"/>
                <w:lang w:eastAsia="en-US"/>
              </w:rPr>
              <w:t xml:space="preserve">, April 26-27, 2012, </w:t>
            </w:r>
            <w:proofErr w:type="spellStart"/>
            <w:r w:rsidRPr="000D220D">
              <w:rPr>
                <w:rFonts w:asciiTheme="minorHAnsi" w:eastAsia="Times New Roman" w:hAnsiTheme="minorHAnsi" w:cstheme="minorHAnsi"/>
                <w:sz w:val="22"/>
                <w:szCs w:val="22"/>
                <w:lang w:eastAsia="en-US"/>
              </w:rPr>
              <w:t>Article</w:t>
            </w:r>
            <w:proofErr w:type="spellEnd"/>
            <w:r w:rsidRPr="000D220D">
              <w:rPr>
                <w:rFonts w:asciiTheme="minorHAnsi" w:eastAsia="Times New Roman" w:hAnsiTheme="minorHAnsi" w:cstheme="minorHAnsi"/>
                <w:sz w:val="22"/>
                <w:szCs w:val="22"/>
                <w:lang w:eastAsia="en-US"/>
              </w:rPr>
              <w:t xml:space="preserve"> 01.</w:t>
            </w:r>
          </w:p>
          <w:p w14:paraId="046C31F3" w14:textId="77777777" w:rsidR="000D220D" w:rsidRPr="000D220D" w:rsidRDefault="000D220D" w:rsidP="000D220D">
            <w:pPr>
              <w:jc w:val="both"/>
              <w:rPr>
                <w:rFonts w:asciiTheme="minorHAnsi" w:eastAsia="Times New Roman" w:hAnsiTheme="minorHAnsi" w:cstheme="minorHAnsi"/>
                <w:sz w:val="22"/>
                <w:szCs w:val="22"/>
                <w:lang w:eastAsia="en-US"/>
              </w:rPr>
            </w:pPr>
            <w:r w:rsidRPr="000D220D">
              <w:rPr>
                <w:rFonts w:asciiTheme="minorHAnsi" w:eastAsia="Times New Roman" w:hAnsiTheme="minorHAnsi" w:cstheme="minorHAnsi"/>
                <w:sz w:val="22"/>
                <w:szCs w:val="22"/>
                <w:lang w:eastAsia="en-US"/>
              </w:rPr>
              <w:t xml:space="preserve">Stanciu, I.-D., </w:t>
            </w:r>
            <w:proofErr w:type="spellStart"/>
            <w:r w:rsidRPr="000D220D">
              <w:rPr>
                <w:rFonts w:asciiTheme="minorHAnsi" w:eastAsia="Times New Roman" w:hAnsiTheme="minorHAnsi" w:cstheme="minorHAnsi"/>
                <w:sz w:val="22"/>
                <w:szCs w:val="22"/>
                <w:lang w:eastAsia="en-US"/>
              </w:rPr>
              <w:t>Bocos</w:t>
            </w:r>
            <w:proofErr w:type="spellEnd"/>
            <w:r w:rsidRPr="000D220D">
              <w:rPr>
                <w:rFonts w:asciiTheme="minorHAnsi" w:eastAsia="Times New Roman" w:hAnsiTheme="minorHAnsi" w:cstheme="minorHAnsi"/>
                <w:sz w:val="22"/>
                <w:szCs w:val="22"/>
                <w:lang w:eastAsia="en-US"/>
              </w:rPr>
              <w:t xml:space="preserve">, M., &amp; Andronache, D. C. (2012). The role of </w:t>
            </w:r>
            <w:proofErr w:type="spellStart"/>
            <w:r w:rsidRPr="000D220D">
              <w:rPr>
                <w:rFonts w:asciiTheme="minorHAnsi" w:eastAsia="Times New Roman" w:hAnsiTheme="minorHAnsi" w:cstheme="minorHAnsi"/>
                <w:sz w:val="22"/>
                <w:szCs w:val="22"/>
                <w:lang w:eastAsia="en-US"/>
              </w:rPr>
              <w:t>educational</w:t>
            </w:r>
            <w:proofErr w:type="spellEnd"/>
            <w:r w:rsidRPr="000D220D">
              <w:rPr>
                <w:rFonts w:asciiTheme="minorHAnsi" w:eastAsia="Times New Roman" w:hAnsiTheme="minorHAnsi" w:cstheme="minorHAnsi"/>
                <w:sz w:val="22"/>
                <w:szCs w:val="22"/>
                <w:lang w:eastAsia="en-US"/>
              </w:rPr>
              <w:t xml:space="preserve"> software in </w:t>
            </w:r>
            <w:proofErr w:type="spellStart"/>
            <w:r w:rsidRPr="000D220D">
              <w:rPr>
                <w:rFonts w:asciiTheme="minorHAnsi" w:eastAsia="Times New Roman" w:hAnsiTheme="minorHAnsi" w:cstheme="minorHAnsi"/>
                <w:sz w:val="22"/>
                <w:szCs w:val="22"/>
                <w:lang w:eastAsia="en-US"/>
              </w:rPr>
              <w:t>secondary</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school</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students</w:t>
            </w:r>
            <w:proofErr w:type="spellEnd"/>
            <w:r w:rsidRPr="000D220D">
              <w:rPr>
                <w:rFonts w:asciiTheme="minorHAnsi" w:eastAsia="Times New Roman" w:hAnsiTheme="minorHAnsi" w:cstheme="minorHAnsi"/>
                <w:sz w:val="22"/>
                <w:szCs w:val="22"/>
                <w:lang w:eastAsia="en-US"/>
              </w:rPr>
              <w:t xml:space="preserve">’ academic performance. The International </w:t>
            </w:r>
            <w:proofErr w:type="spellStart"/>
            <w:r w:rsidRPr="000D220D">
              <w:rPr>
                <w:rFonts w:asciiTheme="minorHAnsi" w:eastAsia="Times New Roman" w:hAnsiTheme="minorHAnsi" w:cstheme="minorHAnsi"/>
                <w:sz w:val="22"/>
                <w:szCs w:val="22"/>
                <w:lang w:eastAsia="en-US"/>
              </w:rPr>
              <w:t>Scientific</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Conference</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ELearning</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and</w:t>
            </w:r>
            <w:proofErr w:type="spellEnd"/>
            <w:r w:rsidRPr="000D220D">
              <w:rPr>
                <w:rFonts w:asciiTheme="minorHAnsi" w:eastAsia="Times New Roman" w:hAnsiTheme="minorHAnsi" w:cstheme="minorHAnsi"/>
                <w:sz w:val="22"/>
                <w:szCs w:val="22"/>
                <w:lang w:eastAsia="en-US"/>
              </w:rPr>
              <w:t xml:space="preserve"> Software for </w:t>
            </w:r>
            <w:proofErr w:type="spellStart"/>
            <w:r w:rsidRPr="000D220D">
              <w:rPr>
                <w:rFonts w:asciiTheme="minorHAnsi" w:eastAsia="Times New Roman" w:hAnsiTheme="minorHAnsi" w:cstheme="minorHAnsi"/>
                <w:sz w:val="22"/>
                <w:szCs w:val="22"/>
                <w:lang w:eastAsia="en-US"/>
              </w:rPr>
              <w:t>Education</w:t>
            </w:r>
            <w:proofErr w:type="spellEnd"/>
            <w:r w:rsidRPr="000D220D">
              <w:rPr>
                <w:rFonts w:asciiTheme="minorHAnsi" w:eastAsia="Times New Roman" w:hAnsiTheme="minorHAnsi" w:cstheme="minorHAnsi"/>
                <w:sz w:val="22"/>
                <w:szCs w:val="22"/>
                <w:lang w:eastAsia="en-US"/>
              </w:rPr>
              <w:t>, 1, 330.</w:t>
            </w:r>
          </w:p>
          <w:p w14:paraId="45C4ED27" w14:textId="77777777" w:rsidR="000D220D" w:rsidRPr="000D220D" w:rsidRDefault="000D220D" w:rsidP="000D220D">
            <w:pPr>
              <w:jc w:val="both"/>
              <w:rPr>
                <w:rFonts w:asciiTheme="minorHAnsi" w:eastAsia="Times New Roman" w:hAnsiTheme="minorHAnsi" w:cstheme="minorHAnsi"/>
                <w:sz w:val="22"/>
                <w:szCs w:val="22"/>
                <w:lang w:eastAsia="en-US"/>
              </w:rPr>
            </w:pPr>
            <w:r w:rsidRPr="000D220D">
              <w:rPr>
                <w:rFonts w:asciiTheme="minorHAnsi" w:eastAsia="Times New Roman" w:hAnsiTheme="minorHAnsi" w:cstheme="minorHAnsi"/>
                <w:sz w:val="22"/>
                <w:szCs w:val="22"/>
                <w:lang w:eastAsia="en-US"/>
              </w:rPr>
              <w:t xml:space="preserve">Teo, T. (2011). Technology </w:t>
            </w:r>
            <w:proofErr w:type="spellStart"/>
            <w:r w:rsidRPr="000D220D">
              <w:rPr>
                <w:rFonts w:asciiTheme="minorHAnsi" w:eastAsia="Times New Roman" w:hAnsiTheme="minorHAnsi" w:cstheme="minorHAnsi"/>
                <w:sz w:val="22"/>
                <w:szCs w:val="22"/>
                <w:lang w:eastAsia="en-US"/>
              </w:rPr>
              <w:t>acceptance</w:t>
            </w:r>
            <w:proofErr w:type="spellEnd"/>
            <w:r w:rsidRPr="000D220D">
              <w:rPr>
                <w:rFonts w:asciiTheme="minorHAnsi" w:eastAsia="Times New Roman" w:hAnsiTheme="minorHAnsi" w:cstheme="minorHAnsi"/>
                <w:sz w:val="22"/>
                <w:szCs w:val="22"/>
                <w:lang w:eastAsia="en-US"/>
              </w:rPr>
              <w:t xml:space="preserve"> in </w:t>
            </w:r>
            <w:proofErr w:type="spellStart"/>
            <w:r w:rsidRPr="000D220D">
              <w:rPr>
                <w:rFonts w:asciiTheme="minorHAnsi" w:eastAsia="Times New Roman" w:hAnsiTheme="minorHAnsi" w:cstheme="minorHAnsi"/>
                <w:sz w:val="22"/>
                <w:szCs w:val="22"/>
                <w:lang w:eastAsia="en-US"/>
              </w:rPr>
              <w:t>education</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Research</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and</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issues</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SensePublishers</w:t>
            </w:r>
            <w:proofErr w:type="spellEnd"/>
            <w:r w:rsidRPr="000D220D">
              <w:rPr>
                <w:rFonts w:asciiTheme="minorHAnsi" w:eastAsia="Times New Roman" w:hAnsiTheme="minorHAnsi" w:cstheme="minorHAnsi"/>
                <w:sz w:val="22"/>
                <w:szCs w:val="22"/>
                <w:lang w:eastAsia="en-US"/>
              </w:rPr>
              <w:t>.</w:t>
            </w:r>
          </w:p>
          <w:p w14:paraId="2ECABBA6" w14:textId="77777777" w:rsidR="000D220D" w:rsidRPr="000D220D" w:rsidRDefault="000D220D" w:rsidP="000D220D">
            <w:pPr>
              <w:jc w:val="both"/>
              <w:rPr>
                <w:rFonts w:asciiTheme="minorHAnsi" w:eastAsia="Times New Roman" w:hAnsiTheme="minorHAnsi" w:cstheme="minorHAnsi"/>
                <w:sz w:val="22"/>
                <w:szCs w:val="22"/>
                <w:lang w:eastAsia="en-US"/>
              </w:rPr>
            </w:pPr>
            <w:r w:rsidRPr="000D220D">
              <w:rPr>
                <w:rFonts w:asciiTheme="minorHAnsi" w:eastAsia="Times New Roman" w:hAnsiTheme="minorHAnsi" w:cstheme="minorHAnsi"/>
                <w:sz w:val="22"/>
                <w:szCs w:val="22"/>
                <w:lang w:eastAsia="en-US"/>
              </w:rPr>
              <w:t xml:space="preserve">University of Arkansas, </w:t>
            </w:r>
            <w:proofErr w:type="spellStart"/>
            <w:r w:rsidRPr="000D220D">
              <w:rPr>
                <w:rFonts w:asciiTheme="minorHAnsi" w:eastAsia="Times New Roman" w:hAnsiTheme="minorHAnsi" w:cstheme="minorHAnsi"/>
                <w:sz w:val="22"/>
                <w:szCs w:val="22"/>
                <w:lang w:eastAsia="en-US"/>
              </w:rPr>
              <w:t>Venkatesh</w:t>
            </w:r>
            <w:proofErr w:type="spellEnd"/>
            <w:r w:rsidRPr="000D220D">
              <w:rPr>
                <w:rFonts w:asciiTheme="minorHAnsi" w:eastAsia="Times New Roman" w:hAnsiTheme="minorHAnsi" w:cstheme="minorHAnsi"/>
                <w:sz w:val="22"/>
                <w:szCs w:val="22"/>
                <w:lang w:eastAsia="en-US"/>
              </w:rPr>
              <w:t xml:space="preserve">, V., </w:t>
            </w:r>
            <w:proofErr w:type="spellStart"/>
            <w:r w:rsidRPr="000D220D">
              <w:rPr>
                <w:rFonts w:asciiTheme="minorHAnsi" w:eastAsia="Times New Roman" w:hAnsiTheme="minorHAnsi" w:cstheme="minorHAnsi"/>
                <w:sz w:val="22"/>
                <w:szCs w:val="22"/>
                <w:lang w:eastAsia="en-US"/>
              </w:rPr>
              <w:t>Thong</w:t>
            </w:r>
            <w:proofErr w:type="spellEnd"/>
            <w:r w:rsidRPr="000D220D">
              <w:rPr>
                <w:rFonts w:asciiTheme="minorHAnsi" w:eastAsia="Times New Roman" w:hAnsiTheme="minorHAnsi" w:cstheme="minorHAnsi"/>
                <w:sz w:val="22"/>
                <w:szCs w:val="22"/>
                <w:lang w:eastAsia="en-US"/>
              </w:rPr>
              <w:t xml:space="preserve">, J., Hong Kong University of </w:t>
            </w:r>
            <w:proofErr w:type="spellStart"/>
            <w:r w:rsidRPr="000D220D">
              <w:rPr>
                <w:rFonts w:asciiTheme="minorHAnsi" w:eastAsia="Times New Roman" w:hAnsiTheme="minorHAnsi" w:cstheme="minorHAnsi"/>
                <w:sz w:val="22"/>
                <w:szCs w:val="22"/>
                <w:lang w:eastAsia="en-US"/>
              </w:rPr>
              <w:t>Science</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and</w:t>
            </w:r>
            <w:proofErr w:type="spellEnd"/>
            <w:r w:rsidRPr="000D220D">
              <w:rPr>
                <w:rFonts w:asciiTheme="minorHAnsi" w:eastAsia="Times New Roman" w:hAnsiTheme="minorHAnsi" w:cstheme="minorHAnsi"/>
                <w:sz w:val="22"/>
                <w:szCs w:val="22"/>
                <w:lang w:eastAsia="en-US"/>
              </w:rPr>
              <w:t xml:space="preserve"> Technology, Xu, X., &amp; The Hong Kong </w:t>
            </w:r>
            <w:proofErr w:type="spellStart"/>
            <w:r w:rsidRPr="000D220D">
              <w:rPr>
                <w:rFonts w:asciiTheme="minorHAnsi" w:eastAsia="Times New Roman" w:hAnsiTheme="minorHAnsi" w:cstheme="minorHAnsi"/>
                <w:sz w:val="22"/>
                <w:szCs w:val="22"/>
                <w:lang w:eastAsia="en-US"/>
              </w:rPr>
              <w:t>Polytechnic</w:t>
            </w:r>
            <w:proofErr w:type="spellEnd"/>
            <w:r w:rsidRPr="000D220D">
              <w:rPr>
                <w:rFonts w:asciiTheme="minorHAnsi" w:eastAsia="Times New Roman" w:hAnsiTheme="minorHAnsi" w:cstheme="minorHAnsi"/>
                <w:sz w:val="22"/>
                <w:szCs w:val="22"/>
                <w:lang w:eastAsia="en-US"/>
              </w:rPr>
              <w:t xml:space="preserve"> University. (2016). </w:t>
            </w:r>
            <w:proofErr w:type="spellStart"/>
            <w:r w:rsidRPr="000D220D">
              <w:rPr>
                <w:rFonts w:asciiTheme="minorHAnsi" w:eastAsia="Times New Roman" w:hAnsiTheme="minorHAnsi" w:cstheme="minorHAnsi"/>
                <w:sz w:val="22"/>
                <w:szCs w:val="22"/>
                <w:lang w:eastAsia="en-US"/>
              </w:rPr>
              <w:t>Unified</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Theory</w:t>
            </w:r>
            <w:proofErr w:type="spellEnd"/>
            <w:r w:rsidRPr="000D220D">
              <w:rPr>
                <w:rFonts w:asciiTheme="minorHAnsi" w:eastAsia="Times New Roman" w:hAnsiTheme="minorHAnsi" w:cstheme="minorHAnsi"/>
                <w:sz w:val="22"/>
                <w:szCs w:val="22"/>
                <w:lang w:eastAsia="en-US"/>
              </w:rPr>
              <w:t xml:space="preserve"> of </w:t>
            </w:r>
            <w:proofErr w:type="spellStart"/>
            <w:r w:rsidRPr="000D220D">
              <w:rPr>
                <w:rFonts w:asciiTheme="minorHAnsi" w:eastAsia="Times New Roman" w:hAnsiTheme="minorHAnsi" w:cstheme="minorHAnsi"/>
                <w:sz w:val="22"/>
                <w:szCs w:val="22"/>
                <w:lang w:eastAsia="en-US"/>
              </w:rPr>
              <w:t>Acceptance</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and</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Use</w:t>
            </w:r>
            <w:proofErr w:type="spellEnd"/>
            <w:r w:rsidRPr="000D220D">
              <w:rPr>
                <w:rFonts w:asciiTheme="minorHAnsi" w:eastAsia="Times New Roman" w:hAnsiTheme="minorHAnsi" w:cstheme="minorHAnsi"/>
                <w:sz w:val="22"/>
                <w:szCs w:val="22"/>
                <w:lang w:eastAsia="en-US"/>
              </w:rPr>
              <w:t xml:space="preserve"> of Technology: A </w:t>
            </w:r>
            <w:proofErr w:type="spellStart"/>
            <w:r w:rsidRPr="000D220D">
              <w:rPr>
                <w:rFonts w:asciiTheme="minorHAnsi" w:eastAsia="Times New Roman" w:hAnsiTheme="minorHAnsi" w:cstheme="minorHAnsi"/>
                <w:sz w:val="22"/>
                <w:szCs w:val="22"/>
                <w:lang w:eastAsia="en-US"/>
              </w:rPr>
              <w:lastRenderedPageBreak/>
              <w:t>Synthesis</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and</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the</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Road</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Ahead</w:t>
            </w:r>
            <w:proofErr w:type="spellEnd"/>
            <w:r w:rsidRPr="000D220D">
              <w:rPr>
                <w:rFonts w:asciiTheme="minorHAnsi" w:eastAsia="Times New Roman" w:hAnsiTheme="minorHAnsi" w:cstheme="minorHAnsi"/>
                <w:sz w:val="22"/>
                <w:szCs w:val="22"/>
                <w:lang w:eastAsia="en-US"/>
              </w:rPr>
              <w:t xml:space="preserve">. Journal of </w:t>
            </w:r>
            <w:proofErr w:type="spellStart"/>
            <w:r w:rsidRPr="000D220D">
              <w:rPr>
                <w:rFonts w:asciiTheme="minorHAnsi" w:eastAsia="Times New Roman" w:hAnsiTheme="minorHAnsi" w:cstheme="minorHAnsi"/>
                <w:sz w:val="22"/>
                <w:szCs w:val="22"/>
                <w:lang w:eastAsia="en-US"/>
              </w:rPr>
              <w:t>the</w:t>
            </w:r>
            <w:proofErr w:type="spellEnd"/>
            <w:r w:rsidRPr="000D220D">
              <w:rPr>
                <w:rFonts w:asciiTheme="minorHAnsi" w:eastAsia="Times New Roman" w:hAnsiTheme="minorHAnsi" w:cstheme="minorHAnsi"/>
                <w:sz w:val="22"/>
                <w:szCs w:val="22"/>
                <w:lang w:eastAsia="en-US"/>
              </w:rPr>
              <w:t xml:space="preserve"> Association for Information </w:t>
            </w:r>
            <w:proofErr w:type="spellStart"/>
            <w:r w:rsidRPr="000D220D">
              <w:rPr>
                <w:rFonts w:asciiTheme="minorHAnsi" w:eastAsia="Times New Roman" w:hAnsiTheme="minorHAnsi" w:cstheme="minorHAnsi"/>
                <w:sz w:val="22"/>
                <w:szCs w:val="22"/>
                <w:lang w:eastAsia="en-US"/>
              </w:rPr>
              <w:t>Systems</w:t>
            </w:r>
            <w:proofErr w:type="spellEnd"/>
            <w:r w:rsidRPr="000D220D">
              <w:rPr>
                <w:rFonts w:asciiTheme="minorHAnsi" w:eastAsia="Times New Roman" w:hAnsiTheme="minorHAnsi" w:cstheme="minorHAnsi"/>
                <w:sz w:val="22"/>
                <w:szCs w:val="22"/>
                <w:lang w:eastAsia="en-US"/>
              </w:rPr>
              <w:t>, 17(5), 328–376. https://doi.org/10.17705/1jais.00428</w:t>
            </w:r>
          </w:p>
          <w:p w14:paraId="153E8C9E" w14:textId="328D97E9" w:rsidR="000D220D" w:rsidRPr="008A24D1" w:rsidRDefault="000D220D" w:rsidP="000D220D">
            <w:pPr>
              <w:jc w:val="both"/>
              <w:rPr>
                <w:rFonts w:asciiTheme="minorHAnsi" w:eastAsia="Times New Roman" w:hAnsiTheme="minorHAnsi" w:cstheme="minorHAnsi"/>
                <w:sz w:val="22"/>
                <w:szCs w:val="22"/>
                <w:lang w:eastAsia="en-US"/>
              </w:rPr>
            </w:pPr>
            <w:proofErr w:type="spellStart"/>
            <w:r w:rsidRPr="000D220D">
              <w:rPr>
                <w:rFonts w:asciiTheme="minorHAnsi" w:eastAsia="Times New Roman" w:hAnsiTheme="minorHAnsi" w:cstheme="minorHAnsi"/>
                <w:sz w:val="22"/>
                <w:szCs w:val="22"/>
                <w:lang w:eastAsia="en-US"/>
              </w:rPr>
              <w:t>Yablonski</w:t>
            </w:r>
            <w:proofErr w:type="spellEnd"/>
            <w:r w:rsidRPr="000D220D">
              <w:rPr>
                <w:rFonts w:asciiTheme="minorHAnsi" w:eastAsia="Times New Roman" w:hAnsiTheme="minorHAnsi" w:cstheme="minorHAnsi"/>
                <w:sz w:val="22"/>
                <w:szCs w:val="22"/>
                <w:lang w:eastAsia="en-US"/>
              </w:rPr>
              <w:t xml:space="preserve">, J. (2020). </w:t>
            </w:r>
            <w:proofErr w:type="spellStart"/>
            <w:r w:rsidRPr="000D220D">
              <w:rPr>
                <w:rFonts w:asciiTheme="minorHAnsi" w:eastAsia="Times New Roman" w:hAnsiTheme="minorHAnsi" w:cstheme="minorHAnsi"/>
                <w:sz w:val="22"/>
                <w:szCs w:val="22"/>
                <w:lang w:eastAsia="en-US"/>
              </w:rPr>
              <w:t>Laws</w:t>
            </w:r>
            <w:proofErr w:type="spellEnd"/>
            <w:r w:rsidRPr="000D220D">
              <w:rPr>
                <w:rFonts w:asciiTheme="minorHAnsi" w:eastAsia="Times New Roman" w:hAnsiTheme="minorHAnsi" w:cstheme="minorHAnsi"/>
                <w:sz w:val="22"/>
                <w:szCs w:val="22"/>
                <w:lang w:eastAsia="en-US"/>
              </w:rPr>
              <w:t xml:space="preserve"> of UX: </w:t>
            </w:r>
            <w:proofErr w:type="spellStart"/>
            <w:r w:rsidRPr="000D220D">
              <w:rPr>
                <w:rFonts w:asciiTheme="minorHAnsi" w:eastAsia="Times New Roman" w:hAnsiTheme="minorHAnsi" w:cstheme="minorHAnsi"/>
                <w:sz w:val="22"/>
                <w:szCs w:val="22"/>
                <w:lang w:eastAsia="en-US"/>
              </w:rPr>
              <w:t>Using</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psychology</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to</w:t>
            </w:r>
            <w:proofErr w:type="spellEnd"/>
            <w:r w:rsidRPr="000D220D">
              <w:rPr>
                <w:rFonts w:asciiTheme="minorHAnsi" w:eastAsia="Times New Roman" w:hAnsiTheme="minorHAnsi" w:cstheme="minorHAnsi"/>
                <w:sz w:val="22"/>
                <w:szCs w:val="22"/>
                <w:lang w:eastAsia="en-US"/>
              </w:rPr>
              <w:t xml:space="preserve"> design </w:t>
            </w:r>
            <w:proofErr w:type="spellStart"/>
            <w:r w:rsidRPr="000D220D">
              <w:rPr>
                <w:rFonts w:asciiTheme="minorHAnsi" w:eastAsia="Times New Roman" w:hAnsiTheme="minorHAnsi" w:cstheme="minorHAnsi"/>
                <w:sz w:val="22"/>
                <w:szCs w:val="22"/>
                <w:lang w:eastAsia="en-US"/>
              </w:rPr>
              <w:t>better</w:t>
            </w:r>
            <w:proofErr w:type="spellEnd"/>
            <w:r w:rsidRPr="000D220D">
              <w:rPr>
                <w:rFonts w:asciiTheme="minorHAnsi" w:eastAsia="Times New Roman" w:hAnsiTheme="minorHAnsi" w:cstheme="minorHAnsi"/>
                <w:sz w:val="22"/>
                <w:szCs w:val="22"/>
                <w:lang w:eastAsia="en-US"/>
              </w:rPr>
              <w:t xml:space="preserve"> </w:t>
            </w:r>
            <w:proofErr w:type="spellStart"/>
            <w:r w:rsidRPr="000D220D">
              <w:rPr>
                <w:rFonts w:asciiTheme="minorHAnsi" w:eastAsia="Times New Roman" w:hAnsiTheme="minorHAnsi" w:cstheme="minorHAnsi"/>
                <w:sz w:val="22"/>
                <w:szCs w:val="22"/>
                <w:lang w:eastAsia="en-US"/>
              </w:rPr>
              <w:t>products</w:t>
            </w:r>
            <w:proofErr w:type="spellEnd"/>
            <w:r w:rsidRPr="000D220D">
              <w:rPr>
                <w:rFonts w:asciiTheme="minorHAnsi" w:eastAsia="Times New Roman" w:hAnsiTheme="minorHAnsi" w:cstheme="minorHAnsi"/>
                <w:sz w:val="22"/>
                <w:szCs w:val="22"/>
                <w:lang w:eastAsia="en-US"/>
              </w:rPr>
              <w:t xml:space="preserve"> &amp; </w:t>
            </w:r>
            <w:proofErr w:type="spellStart"/>
            <w:r w:rsidRPr="000D220D">
              <w:rPr>
                <w:rFonts w:asciiTheme="minorHAnsi" w:eastAsia="Times New Roman" w:hAnsiTheme="minorHAnsi" w:cstheme="minorHAnsi"/>
                <w:sz w:val="22"/>
                <w:szCs w:val="22"/>
                <w:lang w:eastAsia="en-US"/>
              </w:rPr>
              <w:t>services</w:t>
            </w:r>
            <w:proofErr w:type="spellEnd"/>
            <w:r w:rsidRPr="000D220D">
              <w:rPr>
                <w:rFonts w:asciiTheme="minorHAnsi" w:eastAsia="Times New Roman" w:hAnsiTheme="minorHAnsi" w:cstheme="minorHAnsi"/>
                <w:sz w:val="22"/>
                <w:szCs w:val="22"/>
                <w:lang w:eastAsia="en-US"/>
              </w:rPr>
              <w:t>. O’Reilly Media. https://books.google.ro/books?id=BuneDwAAQBAJ</w:t>
            </w:r>
          </w:p>
        </w:tc>
      </w:tr>
      <w:tr w:rsidR="00200FAD" w:rsidRPr="00E50E8C" w14:paraId="462B4FDF" w14:textId="77777777" w:rsidTr="00B4245D">
        <w:tc>
          <w:tcPr>
            <w:tcW w:w="2841" w:type="pct"/>
            <w:tcBorders>
              <w:top w:val="single" w:sz="12" w:space="0" w:color="auto"/>
            </w:tcBorders>
            <w:shd w:val="clear" w:color="auto" w:fill="E0E0E0"/>
            <w:vAlign w:val="center"/>
          </w:tcPr>
          <w:p w14:paraId="2F959299" w14:textId="76F4333B" w:rsidR="00200FAD" w:rsidRPr="000C5A43" w:rsidRDefault="000C5A43" w:rsidP="007A4A04">
            <w:pPr>
              <w:rPr>
                <w:rFonts w:asciiTheme="minorHAnsi" w:hAnsiTheme="minorHAnsi" w:cstheme="minorHAnsi"/>
                <w:b/>
                <w:bCs/>
                <w:sz w:val="22"/>
                <w:szCs w:val="22"/>
              </w:rPr>
            </w:pPr>
            <w:r w:rsidRPr="000C5A43">
              <w:rPr>
                <w:rFonts w:asciiTheme="minorHAnsi" w:hAnsiTheme="minorHAnsi" w:cstheme="minorHAnsi"/>
                <w:b/>
                <w:bCs/>
                <w:sz w:val="22"/>
                <w:szCs w:val="22"/>
              </w:rPr>
              <w:lastRenderedPageBreak/>
              <w:t>9</w:t>
            </w:r>
            <w:r w:rsidR="00200FAD" w:rsidRPr="000C5A43">
              <w:rPr>
                <w:rFonts w:asciiTheme="minorHAnsi" w:hAnsiTheme="minorHAnsi" w:cstheme="minorHAnsi"/>
                <w:b/>
                <w:bCs/>
                <w:sz w:val="22"/>
                <w:szCs w:val="22"/>
              </w:rPr>
              <w:t>.2 Seminar / laborator / proiect</w:t>
            </w:r>
          </w:p>
        </w:tc>
        <w:tc>
          <w:tcPr>
            <w:tcW w:w="374" w:type="pct"/>
            <w:tcBorders>
              <w:top w:val="single" w:sz="12" w:space="0" w:color="auto"/>
            </w:tcBorders>
            <w:vAlign w:val="center"/>
          </w:tcPr>
          <w:p w14:paraId="1825B8B3" w14:textId="77777777" w:rsidR="00200FAD" w:rsidRPr="00E50E8C" w:rsidRDefault="00200FAD" w:rsidP="007A4A04">
            <w:pPr>
              <w:rPr>
                <w:rFonts w:asciiTheme="minorHAnsi" w:hAnsiTheme="minorHAnsi" w:cstheme="minorHAnsi"/>
                <w:sz w:val="22"/>
                <w:szCs w:val="22"/>
              </w:rPr>
            </w:pPr>
            <w:r w:rsidRPr="00E50E8C">
              <w:rPr>
                <w:rFonts w:asciiTheme="minorHAnsi" w:hAnsiTheme="minorHAnsi" w:cstheme="minorHAnsi"/>
                <w:sz w:val="22"/>
                <w:szCs w:val="22"/>
              </w:rPr>
              <w:t>Nr. ore</w:t>
            </w:r>
          </w:p>
        </w:tc>
        <w:tc>
          <w:tcPr>
            <w:tcW w:w="955" w:type="pct"/>
            <w:tcBorders>
              <w:top w:val="single" w:sz="12" w:space="0" w:color="auto"/>
            </w:tcBorders>
            <w:vAlign w:val="center"/>
          </w:tcPr>
          <w:p w14:paraId="7A2B5895" w14:textId="77777777" w:rsidR="00200FAD" w:rsidRPr="00E50E8C" w:rsidRDefault="00200FAD" w:rsidP="007A4A04">
            <w:pPr>
              <w:rPr>
                <w:rFonts w:asciiTheme="minorHAnsi" w:hAnsiTheme="minorHAnsi" w:cstheme="minorHAnsi"/>
                <w:sz w:val="22"/>
                <w:szCs w:val="22"/>
              </w:rPr>
            </w:pPr>
            <w:r w:rsidRPr="00E50E8C">
              <w:rPr>
                <w:rFonts w:asciiTheme="minorHAnsi" w:hAnsiTheme="minorHAnsi" w:cstheme="minorHAnsi"/>
                <w:sz w:val="22"/>
                <w:szCs w:val="22"/>
              </w:rPr>
              <w:t>Metode de predare</w:t>
            </w:r>
          </w:p>
        </w:tc>
        <w:tc>
          <w:tcPr>
            <w:tcW w:w="830" w:type="pct"/>
            <w:tcBorders>
              <w:top w:val="single" w:sz="12" w:space="0" w:color="auto"/>
            </w:tcBorders>
            <w:vAlign w:val="center"/>
          </w:tcPr>
          <w:p w14:paraId="6BF236C0" w14:textId="77777777" w:rsidR="00200FAD" w:rsidRPr="00E50E8C" w:rsidRDefault="00200FAD" w:rsidP="007A4A04">
            <w:pPr>
              <w:rPr>
                <w:rFonts w:asciiTheme="minorHAnsi" w:hAnsiTheme="minorHAnsi" w:cstheme="minorHAnsi"/>
                <w:sz w:val="22"/>
                <w:szCs w:val="22"/>
              </w:rPr>
            </w:pPr>
            <w:proofErr w:type="spellStart"/>
            <w:r w:rsidRPr="00E50E8C">
              <w:rPr>
                <w:rFonts w:asciiTheme="minorHAnsi" w:hAnsiTheme="minorHAnsi" w:cstheme="minorHAnsi"/>
                <w:sz w:val="22"/>
                <w:szCs w:val="22"/>
              </w:rPr>
              <w:t>Observaţii</w:t>
            </w:r>
            <w:proofErr w:type="spellEnd"/>
          </w:p>
        </w:tc>
      </w:tr>
      <w:tr w:rsidR="00B4245D" w:rsidRPr="00E50E8C" w14:paraId="50597A56" w14:textId="77777777" w:rsidTr="00B4245D">
        <w:tc>
          <w:tcPr>
            <w:tcW w:w="2841" w:type="pct"/>
            <w:shd w:val="clear" w:color="auto" w:fill="E0E0E0"/>
            <w:vAlign w:val="center"/>
          </w:tcPr>
          <w:p w14:paraId="06A3FC0D" w14:textId="2D5AAAD1" w:rsidR="00045E3E" w:rsidRPr="00224E37" w:rsidRDefault="000D220D" w:rsidP="001D3CA9">
            <w:pPr>
              <w:overflowPunct w:val="0"/>
              <w:autoSpaceDE w:val="0"/>
              <w:autoSpaceDN w:val="0"/>
              <w:adjustRightInd w:val="0"/>
              <w:ind w:left="29"/>
              <w:jc w:val="both"/>
              <w:textAlignment w:val="baseline"/>
              <w:rPr>
                <w:rFonts w:asciiTheme="minorHAnsi" w:hAnsiTheme="minorHAnsi" w:cstheme="minorHAnsi"/>
                <w:sz w:val="22"/>
                <w:szCs w:val="22"/>
              </w:rPr>
            </w:pPr>
            <w:r w:rsidRPr="000D220D">
              <w:rPr>
                <w:rFonts w:asciiTheme="minorHAnsi" w:hAnsiTheme="minorHAnsi" w:cstheme="minorHAnsi"/>
                <w:sz w:val="22"/>
                <w:szCs w:val="22"/>
              </w:rPr>
              <w:t>Fundamente didactice și introducere în IAC: Competențele digitale. Aplicabilitate și relevanță; Tehnici semnificative de predare-învățare-evaluare în raport cu IAC și dezvoltarea competențelor digitale.</w:t>
            </w:r>
          </w:p>
        </w:tc>
        <w:tc>
          <w:tcPr>
            <w:tcW w:w="374" w:type="pct"/>
            <w:vAlign w:val="center"/>
          </w:tcPr>
          <w:p w14:paraId="5C0930A0" w14:textId="5DF3D1D1" w:rsidR="00B4245D" w:rsidRPr="00E50E8C" w:rsidRDefault="00B4245D" w:rsidP="007A4A04">
            <w:pPr>
              <w:overflowPunct w:val="0"/>
              <w:autoSpaceDE w:val="0"/>
              <w:autoSpaceDN w:val="0"/>
              <w:adjustRightInd w:val="0"/>
              <w:textAlignment w:val="baseline"/>
              <w:rPr>
                <w:rFonts w:asciiTheme="minorHAnsi" w:hAnsiTheme="minorHAnsi" w:cstheme="minorHAnsi"/>
                <w:sz w:val="22"/>
                <w:szCs w:val="22"/>
              </w:rPr>
            </w:pPr>
          </w:p>
        </w:tc>
        <w:tc>
          <w:tcPr>
            <w:tcW w:w="955" w:type="pct"/>
            <w:vMerge w:val="restart"/>
            <w:vAlign w:val="center"/>
          </w:tcPr>
          <w:p w14:paraId="6072DF60" w14:textId="77777777" w:rsidR="00B4245D" w:rsidRPr="00B4245D" w:rsidRDefault="00B4245D" w:rsidP="00B4245D">
            <w:pPr>
              <w:rPr>
                <w:rFonts w:asciiTheme="minorHAnsi" w:hAnsiTheme="minorHAnsi" w:cstheme="minorHAnsi"/>
                <w:sz w:val="22"/>
                <w:szCs w:val="22"/>
              </w:rPr>
            </w:pPr>
            <w:r w:rsidRPr="00B4245D">
              <w:rPr>
                <w:rFonts w:asciiTheme="minorHAnsi" w:hAnsiTheme="minorHAnsi" w:cstheme="minorHAnsi"/>
                <w:sz w:val="22"/>
                <w:szCs w:val="22"/>
              </w:rPr>
              <w:t>explicația, exercițiul,</w:t>
            </w:r>
          </w:p>
          <w:p w14:paraId="31F05C90" w14:textId="77777777" w:rsidR="00B4245D" w:rsidRPr="00B4245D" w:rsidRDefault="00B4245D" w:rsidP="00B4245D">
            <w:pPr>
              <w:rPr>
                <w:rFonts w:asciiTheme="minorHAnsi" w:hAnsiTheme="minorHAnsi" w:cstheme="minorHAnsi"/>
                <w:sz w:val="22"/>
                <w:szCs w:val="22"/>
              </w:rPr>
            </w:pPr>
            <w:r w:rsidRPr="00B4245D">
              <w:rPr>
                <w:rFonts w:asciiTheme="minorHAnsi" w:hAnsiTheme="minorHAnsi" w:cstheme="minorHAnsi"/>
                <w:sz w:val="22"/>
                <w:szCs w:val="22"/>
              </w:rPr>
              <w:t>problematizarea, învățarea prin cooperare, reflecția individuală și colectivă, studiul documentelor școlare, studiul de caz, mozaicul</w:t>
            </w:r>
          </w:p>
          <w:p w14:paraId="679B42EA" w14:textId="23EB64A3" w:rsidR="00B4245D" w:rsidRPr="00E50E8C" w:rsidRDefault="00B4245D" w:rsidP="00B4245D">
            <w:pPr>
              <w:rPr>
                <w:rFonts w:asciiTheme="minorHAnsi" w:hAnsiTheme="minorHAnsi" w:cstheme="minorHAnsi"/>
                <w:sz w:val="22"/>
                <w:szCs w:val="22"/>
              </w:rPr>
            </w:pPr>
          </w:p>
        </w:tc>
        <w:tc>
          <w:tcPr>
            <w:tcW w:w="830" w:type="pct"/>
            <w:vMerge w:val="restart"/>
            <w:vAlign w:val="center"/>
          </w:tcPr>
          <w:p w14:paraId="29C6AE42" w14:textId="77777777" w:rsidR="00640B4A" w:rsidRPr="00640B4A" w:rsidRDefault="00640B4A" w:rsidP="00640B4A">
            <w:pPr>
              <w:rPr>
                <w:rFonts w:asciiTheme="minorHAnsi" w:hAnsiTheme="minorHAnsi" w:cstheme="minorHAnsi"/>
                <w:sz w:val="22"/>
                <w:szCs w:val="22"/>
              </w:rPr>
            </w:pPr>
            <w:r w:rsidRPr="00640B4A">
              <w:rPr>
                <w:rFonts w:asciiTheme="minorHAnsi" w:hAnsiTheme="minorHAnsi" w:cstheme="minorHAnsi"/>
                <w:sz w:val="22"/>
                <w:szCs w:val="22"/>
              </w:rPr>
              <w:t>Calculator, videoproiector, fișe de lucru;</w:t>
            </w:r>
          </w:p>
          <w:p w14:paraId="4617DE29" w14:textId="77777777" w:rsidR="00640B4A" w:rsidRPr="00640B4A" w:rsidRDefault="00640B4A" w:rsidP="00640B4A">
            <w:pPr>
              <w:rPr>
                <w:rFonts w:asciiTheme="minorHAnsi" w:hAnsiTheme="minorHAnsi" w:cstheme="minorHAnsi"/>
                <w:sz w:val="22"/>
                <w:szCs w:val="22"/>
              </w:rPr>
            </w:pPr>
            <w:r w:rsidRPr="00640B4A">
              <w:rPr>
                <w:rFonts w:asciiTheme="minorHAnsi" w:hAnsiTheme="minorHAnsi" w:cstheme="minorHAnsi"/>
                <w:sz w:val="22"/>
                <w:szCs w:val="22"/>
              </w:rPr>
              <w:t>valorificarea experienței</w:t>
            </w:r>
          </w:p>
          <w:p w14:paraId="1CB2AFFA" w14:textId="77777777" w:rsidR="00640B4A" w:rsidRPr="00640B4A" w:rsidRDefault="00640B4A" w:rsidP="00640B4A">
            <w:pPr>
              <w:rPr>
                <w:rFonts w:asciiTheme="minorHAnsi" w:hAnsiTheme="minorHAnsi" w:cstheme="minorHAnsi"/>
                <w:sz w:val="22"/>
                <w:szCs w:val="22"/>
              </w:rPr>
            </w:pPr>
            <w:r w:rsidRPr="00640B4A">
              <w:rPr>
                <w:rFonts w:asciiTheme="minorHAnsi" w:hAnsiTheme="minorHAnsi" w:cstheme="minorHAnsi"/>
                <w:sz w:val="22"/>
                <w:szCs w:val="22"/>
              </w:rPr>
              <w:t>de elev a studenților;</w:t>
            </w:r>
          </w:p>
          <w:p w14:paraId="4A62EE36" w14:textId="0E15BE93" w:rsidR="00B4245D" w:rsidRPr="00E50E8C" w:rsidRDefault="00640B4A" w:rsidP="00640B4A">
            <w:pPr>
              <w:rPr>
                <w:rFonts w:asciiTheme="minorHAnsi" w:hAnsiTheme="minorHAnsi" w:cstheme="minorHAnsi"/>
                <w:sz w:val="22"/>
                <w:szCs w:val="22"/>
              </w:rPr>
            </w:pPr>
            <w:r w:rsidRPr="00640B4A">
              <w:rPr>
                <w:rFonts w:asciiTheme="minorHAnsi" w:hAnsiTheme="minorHAnsi" w:cstheme="minorHAnsi"/>
                <w:sz w:val="22"/>
                <w:szCs w:val="22"/>
              </w:rPr>
              <w:t>studenții sunt încurajați să pună întrebări.</w:t>
            </w:r>
          </w:p>
        </w:tc>
      </w:tr>
      <w:tr w:rsidR="00B4245D" w:rsidRPr="00E50E8C" w14:paraId="334A84BF" w14:textId="77777777" w:rsidTr="00B4245D">
        <w:trPr>
          <w:trHeight w:val="285"/>
        </w:trPr>
        <w:tc>
          <w:tcPr>
            <w:tcW w:w="2841" w:type="pct"/>
            <w:shd w:val="clear" w:color="auto" w:fill="E0E0E0"/>
            <w:vAlign w:val="center"/>
          </w:tcPr>
          <w:p w14:paraId="13B72497" w14:textId="7A4C746D" w:rsidR="000A7257" w:rsidRPr="00224E37" w:rsidRDefault="000D220D" w:rsidP="001D3CA9">
            <w:pPr>
              <w:overflowPunct w:val="0"/>
              <w:autoSpaceDE w:val="0"/>
              <w:autoSpaceDN w:val="0"/>
              <w:adjustRightInd w:val="0"/>
              <w:ind w:left="29"/>
              <w:jc w:val="both"/>
              <w:textAlignment w:val="baseline"/>
              <w:rPr>
                <w:rFonts w:asciiTheme="minorHAnsi" w:hAnsiTheme="minorHAnsi" w:cstheme="minorHAnsi"/>
                <w:sz w:val="22"/>
                <w:szCs w:val="22"/>
              </w:rPr>
            </w:pPr>
            <w:r w:rsidRPr="000D220D">
              <w:rPr>
                <w:rFonts w:asciiTheme="minorHAnsi" w:hAnsiTheme="minorHAnsi" w:cstheme="minorHAnsi"/>
                <w:sz w:val="22"/>
                <w:szCs w:val="22"/>
              </w:rPr>
              <w:t>Strategii si cadre de lucru (</w:t>
            </w:r>
            <w:proofErr w:type="spellStart"/>
            <w:r w:rsidRPr="000D220D">
              <w:rPr>
                <w:rFonts w:asciiTheme="minorHAnsi" w:hAnsiTheme="minorHAnsi" w:cstheme="minorHAnsi"/>
                <w:sz w:val="22"/>
                <w:szCs w:val="22"/>
              </w:rPr>
              <w:t>frameworks</w:t>
            </w:r>
            <w:proofErr w:type="spellEnd"/>
            <w:r w:rsidRPr="000D220D">
              <w:rPr>
                <w:rFonts w:asciiTheme="minorHAnsi" w:hAnsiTheme="minorHAnsi" w:cstheme="minorHAnsi"/>
                <w:sz w:val="22"/>
                <w:szCs w:val="22"/>
              </w:rPr>
              <w:t xml:space="preserve">): Cadrul European pentru Cultura Digitala (European Framework for Digital </w:t>
            </w:r>
            <w:proofErr w:type="spellStart"/>
            <w:r w:rsidRPr="000D220D">
              <w:rPr>
                <w:rFonts w:asciiTheme="minorHAnsi" w:hAnsiTheme="minorHAnsi" w:cstheme="minorHAnsi"/>
                <w:sz w:val="22"/>
                <w:szCs w:val="22"/>
              </w:rPr>
              <w:t>Literacy</w:t>
            </w:r>
            <w:proofErr w:type="spellEnd"/>
            <w:r w:rsidRPr="000D220D">
              <w:rPr>
                <w:rFonts w:asciiTheme="minorHAnsi" w:hAnsiTheme="minorHAnsi" w:cstheme="minorHAnsi"/>
                <w:sz w:val="22"/>
                <w:szCs w:val="22"/>
              </w:rPr>
              <w:t xml:space="preserve">). Permisul European de Conducere a Calculatorului (European Computer </w:t>
            </w:r>
            <w:proofErr w:type="spellStart"/>
            <w:r w:rsidRPr="000D220D">
              <w:rPr>
                <w:rFonts w:asciiTheme="minorHAnsi" w:hAnsiTheme="minorHAnsi" w:cstheme="minorHAnsi"/>
                <w:sz w:val="22"/>
                <w:szCs w:val="22"/>
              </w:rPr>
              <w:t>Driving</w:t>
            </w:r>
            <w:proofErr w:type="spellEnd"/>
            <w:r w:rsidRPr="000D220D">
              <w:rPr>
                <w:rFonts w:asciiTheme="minorHAnsi" w:hAnsiTheme="minorHAnsi" w:cstheme="minorHAnsi"/>
                <w:sz w:val="22"/>
                <w:szCs w:val="22"/>
              </w:rPr>
              <w:t xml:space="preserve"> </w:t>
            </w:r>
            <w:proofErr w:type="spellStart"/>
            <w:r w:rsidRPr="000D220D">
              <w:rPr>
                <w:rFonts w:asciiTheme="minorHAnsi" w:hAnsiTheme="minorHAnsi" w:cstheme="minorHAnsi"/>
                <w:sz w:val="22"/>
                <w:szCs w:val="22"/>
              </w:rPr>
              <w:t>License</w:t>
            </w:r>
            <w:proofErr w:type="spellEnd"/>
            <w:r w:rsidRPr="000D220D">
              <w:rPr>
                <w:rFonts w:asciiTheme="minorHAnsi" w:hAnsiTheme="minorHAnsi" w:cstheme="minorHAnsi"/>
                <w:sz w:val="22"/>
                <w:szCs w:val="22"/>
              </w:rPr>
              <w:t xml:space="preserve">). Simularea evaluării competențelor digitale ale tinerilor; Cadrul European pentru Cultura Digitala (European Framework for Digital </w:t>
            </w:r>
            <w:proofErr w:type="spellStart"/>
            <w:r w:rsidRPr="000D220D">
              <w:rPr>
                <w:rFonts w:asciiTheme="minorHAnsi" w:hAnsiTheme="minorHAnsi" w:cstheme="minorHAnsi"/>
                <w:sz w:val="22"/>
                <w:szCs w:val="22"/>
              </w:rPr>
              <w:t>Literacy</w:t>
            </w:r>
            <w:proofErr w:type="spellEnd"/>
            <w:r w:rsidRPr="000D220D">
              <w:rPr>
                <w:rFonts w:asciiTheme="minorHAnsi" w:hAnsiTheme="minorHAnsi" w:cstheme="minorHAnsi"/>
                <w:sz w:val="22"/>
                <w:szCs w:val="22"/>
              </w:rPr>
              <w:t xml:space="preserve">). Cadrul European pentru Competente Digitale ale Educatorilor (European Framework for </w:t>
            </w:r>
            <w:proofErr w:type="spellStart"/>
            <w:r w:rsidRPr="000D220D">
              <w:rPr>
                <w:rFonts w:asciiTheme="minorHAnsi" w:hAnsiTheme="minorHAnsi" w:cstheme="minorHAnsi"/>
                <w:sz w:val="22"/>
                <w:szCs w:val="22"/>
              </w:rPr>
              <w:t>the</w:t>
            </w:r>
            <w:proofErr w:type="spellEnd"/>
            <w:r w:rsidRPr="000D220D">
              <w:rPr>
                <w:rFonts w:asciiTheme="minorHAnsi" w:hAnsiTheme="minorHAnsi" w:cstheme="minorHAnsi"/>
                <w:sz w:val="22"/>
                <w:szCs w:val="22"/>
              </w:rPr>
              <w:t xml:space="preserve"> Digital </w:t>
            </w:r>
            <w:proofErr w:type="spellStart"/>
            <w:r w:rsidRPr="000D220D">
              <w:rPr>
                <w:rFonts w:asciiTheme="minorHAnsi" w:hAnsiTheme="minorHAnsi" w:cstheme="minorHAnsi"/>
                <w:sz w:val="22"/>
                <w:szCs w:val="22"/>
              </w:rPr>
              <w:t>Competence</w:t>
            </w:r>
            <w:proofErr w:type="spellEnd"/>
            <w:r w:rsidRPr="000D220D">
              <w:rPr>
                <w:rFonts w:asciiTheme="minorHAnsi" w:hAnsiTheme="minorHAnsi" w:cstheme="minorHAnsi"/>
                <w:sz w:val="22"/>
                <w:szCs w:val="22"/>
              </w:rPr>
              <w:t xml:space="preserve"> of </w:t>
            </w:r>
            <w:proofErr w:type="spellStart"/>
            <w:r w:rsidRPr="000D220D">
              <w:rPr>
                <w:rFonts w:asciiTheme="minorHAnsi" w:hAnsiTheme="minorHAnsi" w:cstheme="minorHAnsi"/>
                <w:sz w:val="22"/>
                <w:szCs w:val="22"/>
              </w:rPr>
              <w:t>Educators</w:t>
            </w:r>
            <w:proofErr w:type="spellEnd"/>
            <w:r w:rsidRPr="000D220D">
              <w:rPr>
                <w:rFonts w:asciiTheme="minorHAnsi" w:hAnsiTheme="minorHAnsi" w:cstheme="minorHAnsi"/>
                <w:sz w:val="22"/>
                <w:szCs w:val="22"/>
              </w:rPr>
              <w:t>). Simularea evaluării competențelor digitale ale educatorilor.</w:t>
            </w:r>
          </w:p>
        </w:tc>
        <w:tc>
          <w:tcPr>
            <w:tcW w:w="374" w:type="pct"/>
            <w:vAlign w:val="center"/>
          </w:tcPr>
          <w:p w14:paraId="7403652E" w14:textId="407304EC" w:rsidR="00B4245D" w:rsidRPr="00E50E8C" w:rsidRDefault="00B4245D" w:rsidP="007A4A04">
            <w:pPr>
              <w:overflowPunct w:val="0"/>
              <w:autoSpaceDE w:val="0"/>
              <w:autoSpaceDN w:val="0"/>
              <w:adjustRightInd w:val="0"/>
              <w:textAlignment w:val="baseline"/>
              <w:rPr>
                <w:rFonts w:asciiTheme="minorHAnsi" w:hAnsiTheme="minorHAnsi" w:cstheme="minorHAnsi"/>
                <w:sz w:val="22"/>
                <w:szCs w:val="22"/>
              </w:rPr>
            </w:pPr>
          </w:p>
        </w:tc>
        <w:tc>
          <w:tcPr>
            <w:tcW w:w="955" w:type="pct"/>
            <w:vMerge/>
            <w:vAlign w:val="center"/>
          </w:tcPr>
          <w:p w14:paraId="414D9BFC" w14:textId="77777777" w:rsidR="00B4245D" w:rsidRPr="00E50E8C" w:rsidRDefault="00B4245D" w:rsidP="007A4A04">
            <w:pPr>
              <w:rPr>
                <w:rFonts w:asciiTheme="minorHAnsi" w:hAnsiTheme="minorHAnsi" w:cstheme="minorHAnsi"/>
                <w:sz w:val="22"/>
                <w:szCs w:val="22"/>
              </w:rPr>
            </w:pPr>
          </w:p>
        </w:tc>
        <w:tc>
          <w:tcPr>
            <w:tcW w:w="830" w:type="pct"/>
            <w:vMerge/>
            <w:vAlign w:val="center"/>
          </w:tcPr>
          <w:p w14:paraId="5965D934" w14:textId="77777777" w:rsidR="00B4245D" w:rsidRPr="00E50E8C" w:rsidRDefault="00B4245D" w:rsidP="007A4A04">
            <w:pPr>
              <w:rPr>
                <w:rFonts w:asciiTheme="minorHAnsi" w:hAnsiTheme="minorHAnsi" w:cstheme="minorHAnsi"/>
                <w:sz w:val="22"/>
                <w:szCs w:val="22"/>
              </w:rPr>
            </w:pPr>
          </w:p>
        </w:tc>
      </w:tr>
      <w:tr w:rsidR="00B4245D" w:rsidRPr="00E50E8C" w14:paraId="5586665F" w14:textId="77777777" w:rsidTr="00B4245D">
        <w:trPr>
          <w:trHeight w:val="282"/>
        </w:trPr>
        <w:tc>
          <w:tcPr>
            <w:tcW w:w="2841" w:type="pct"/>
            <w:shd w:val="clear" w:color="auto" w:fill="E0E0E0"/>
            <w:vAlign w:val="center"/>
          </w:tcPr>
          <w:p w14:paraId="4CD35998" w14:textId="0840CB54" w:rsidR="00045E3E" w:rsidRPr="00224E37" w:rsidRDefault="000D220D" w:rsidP="001D3CA9">
            <w:pPr>
              <w:overflowPunct w:val="0"/>
              <w:autoSpaceDE w:val="0"/>
              <w:autoSpaceDN w:val="0"/>
              <w:adjustRightInd w:val="0"/>
              <w:ind w:left="29"/>
              <w:jc w:val="both"/>
              <w:textAlignment w:val="baseline"/>
              <w:rPr>
                <w:rFonts w:asciiTheme="minorHAnsi" w:hAnsiTheme="minorHAnsi" w:cstheme="minorHAnsi"/>
                <w:sz w:val="22"/>
                <w:szCs w:val="22"/>
              </w:rPr>
            </w:pPr>
            <w:r w:rsidRPr="000D220D">
              <w:rPr>
                <w:rFonts w:asciiTheme="minorHAnsi" w:hAnsiTheme="minorHAnsi" w:cstheme="minorHAnsi"/>
                <w:sz w:val="22"/>
                <w:szCs w:val="22"/>
              </w:rPr>
              <w:t>Fundamente ale proiectării aplicațiilor de instruire augmentate de tehnologii. - Acceptanța tehnologiilor (</w:t>
            </w:r>
            <w:proofErr w:type="spellStart"/>
            <w:r w:rsidRPr="000D220D">
              <w:rPr>
                <w:rFonts w:asciiTheme="minorHAnsi" w:hAnsiTheme="minorHAnsi" w:cstheme="minorHAnsi"/>
                <w:sz w:val="22"/>
                <w:szCs w:val="22"/>
              </w:rPr>
              <w:t>technology</w:t>
            </w:r>
            <w:proofErr w:type="spellEnd"/>
            <w:r w:rsidRPr="000D220D">
              <w:rPr>
                <w:rFonts w:asciiTheme="minorHAnsi" w:hAnsiTheme="minorHAnsi" w:cstheme="minorHAnsi"/>
                <w:sz w:val="22"/>
                <w:szCs w:val="22"/>
              </w:rPr>
              <w:t xml:space="preserve"> </w:t>
            </w:r>
            <w:proofErr w:type="spellStart"/>
            <w:r w:rsidRPr="000D220D">
              <w:rPr>
                <w:rFonts w:asciiTheme="minorHAnsi" w:hAnsiTheme="minorHAnsi" w:cstheme="minorHAnsi"/>
                <w:sz w:val="22"/>
                <w:szCs w:val="22"/>
              </w:rPr>
              <w:t>acceptance</w:t>
            </w:r>
            <w:proofErr w:type="spellEnd"/>
            <w:r w:rsidRPr="000D220D">
              <w:rPr>
                <w:rFonts w:asciiTheme="minorHAnsi" w:hAnsiTheme="minorHAnsi" w:cstheme="minorHAnsi"/>
                <w:sz w:val="22"/>
                <w:szCs w:val="22"/>
              </w:rPr>
              <w:t xml:space="preserve">). Modele ale acceptanței tehnologiilor. Abordarea/paradigma </w:t>
            </w:r>
            <w:proofErr w:type="spellStart"/>
            <w:r w:rsidRPr="000D220D">
              <w:rPr>
                <w:rFonts w:asciiTheme="minorHAnsi" w:hAnsiTheme="minorHAnsi" w:cstheme="minorHAnsi"/>
                <w:sz w:val="22"/>
                <w:szCs w:val="22"/>
              </w:rPr>
              <w:t>utilitariană</w:t>
            </w:r>
            <w:proofErr w:type="spellEnd"/>
            <w:r w:rsidRPr="000D220D">
              <w:rPr>
                <w:rFonts w:asciiTheme="minorHAnsi" w:hAnsiTheme="minorHAnsi" w:cstheme="minorHAnsi"/>
                <w:sz w:val="22"/>
                <w:szCs w:val="22"/>
              </w:rPr>
              <w:t xml:space="preserve"> și abordarea/paradigma </w:t>
            </w:r>
            <w:proofErr w:type="spellStart"/>
            <w:r w:rsidRPr="000D220D">
              <w:rPr>
                <w:rFonts w:asciiTheme="minorHAnsi" w:hAnsiTheme="minorHAnsi" w:cstheme="minorHAnsi"/>
                <w:sz w:val="22"/>
                <w:szCs w:val="22"/>
              </w:rPr>
              <w:t>hedonică</w:t>
            </w:r>
            <w:proofErr w:type="spellEnd"/>
            <w:r w:rsidRPr="000D220D">
              <w:rPr>
                <w:rFonts w:asciiTheme="minorHAnsi" w:hAnsiTheme="minorHAnsi" w:cstheme="minorHAnsi"/>
                <w:sz w:val="22"/>
                <w:szCs w:val="22"/>
              </w:rPr>
              <w:t xml:space="preserve">. - Elemente fundamentale ale designului aplicațiilor de </w:t>
            </w:r>
            <w:proofErr w:type="spellStart"/>
            <w:r w:rsidRPr="000D220D">
              <w:rPr>
                <w:rFonts w:asciiTheme="minorHAnsi" w:hAnsiTheme="minorHAnsi" w:cstheme="minorHAnsi"/>
                <w:sz w:val="22"/>
                <w:szCs w:val="22"/>
              </w:rPr>
              <w:t>eLearning</w:t>
            </w:r>
            <w:proofErr w:type="spellEnd"/>
            <w:r w:rsidRPr="000D220D">
              <w:rPr>
                <w:rFonts w:asciiTheme="minorHAnsi" w:hAnsiTheme="minorHAnsi" w:cstheme="minorHAnsi"/>
                <w:sz w:val="22"/>
                <w:szCs w:val="22"/>
              </w:rPr>
              <w:t xml:space="preserve">. Utilizabilitate și ușurință în utilizare. Prezentarea, dezbaterea și evaluarea unor aplicații de </w:t>
            </w:r>
            <w:proofErr w:type="spellStart"/>
            <w:r w:rsidRPr="000D220D">
              <w:rPr>
                <w:rFonts w:asciiTheme="minorHAnsi" w:hAnsiTheme="minorHAnsi" w:cstheme="minorHAnsi"/>
                <w:sz w:val="22"/>
                <w:szCs w:val="22"/>
              </w:rPr>
              <w:t>eLearning</w:t>
            </w:r>
            <w:proofErr w:type="spellEnd"/>
            <w:r w:rsidRPr="000D220D">
              <w:rPr>
                <w:rFonts w:asciiTheme="minorHAnsi" w:hAnsiTheme="minorHAnsi" w:cstheme="minorHAnsi"/>
                <w:sz w:val="22"/>
                <w:szCs w:val="22"/>
              </w:rPr>
              <w:t xml:space="preserve"> (studii de caz: MS TEAMS, </w:t>
            </w:r>
            <w:proofErr w:type="spellStart"/>
            <w:r w:rsidRPr="000D220D">
              <w:rPr>
                <w:rFonts w:asciiTheme="minorHAnsi" w:hAnsiTheme="minorHAnsi" w:cstheme="minorHAnsi"/>
                <w:sz w:val="22"/>
                <w:szCs w:val="22"/>
              </w:rPr>
              <w:t>Moodle</w:t>
            </w:r>
            <w:proofErr w:type="spellEnd"/>
            <w:r w:rsidRPr="000D220D">
              <w:rPr>
                <w:rFonts w:asciiTheme="minorHAnsi" w:hAnsiTheme="minorHAnsi" w:cstheme="minorHAnsi"/>
                <w:sz w:val="22"/>
                <w:szCs w:val="22"/>
              </w:rPr>
              <w:t xml:space="preserve">, KB, </w:t>
            </w:r>
            <w:proofErr w:type="spellStart"/>
            <w:r w:rsidRPr="000D220D">
              <w:rPr>
                <w:rFonts w:asciiTheme="minorHAnsi" w:hAnsiTheme="minorHAnsi" w:cstheme="minorHAnsi"/>
                <w:sz w:val="22"/>
                <w:szCs w:val="22"/>
              </w:rPr>
              <w:t>Zoom</w:t>
            </w:r>
            <w:proofErr w:type="spellEnd"/>
            <w:r w:rsidRPr="000D220D">
              <w:rPr>
                <w:rFonts w:asciiTheme="minorHAnsi" w:hAnsiTheme="minorHAnsi" w:cstheme="minorHAnsi"/>
                <w:sz w:val="22"/>
                <w:szCs w:val="22"/>
              </w:rPr>
              <w:t xml:space="preserve">, CISCO WEBEX, Google </w:t>
            </w:r>
            <w:proofErr w:type="spellStart"/>
            <w:r w:rsidRPr="000D220D">
              <w:rPr>
                <w:rFonts w:asciiTheme="minorHAnsi" w:hAnsiTheme="minorHAnsi" w:cstheme="minorHAnsi"/>
                <w:sz w:val="22"/>
                <w:szCs w:val="22"/>
              </w:rPr>
              <w:t>Classroom</w:t>
            </w:r>
            <w:proofErr w:type="spellEnd"/>
            <w:r w:rsidRPr="000D220D">
              <w:rPr>
                <w:rFonts w:asciiTheme="minorHAnsi" w:hAnsiTheme="minorHAnsi" w:cstheme="minorHAnsi"/>
                <w:sz w:val="22"/>
                <w:szCs w:val="22"/>
              </w:rPr>
              <w:t xml:space="preserve"> etc).</w:t>
            </w:r>
          </w:p>
        </w:tc>
        <w:tc>
          <w:tcPr>
            <w:tcW w:w="374" w:type="pct"/>
            <w:vAlign w:val="center"/>
          </w:tcPr>
          <w:p w14:paraId="6320FDA0" w14:textId="24CAEFCD" w:rsidR="00B4245D" w:rsidRPr="00E50E8C" w:rsidRDefault="00B4245D" w:rsidP="007A4A04">
            <w:pPr>
              <w:overflowPunct w:val="0"/>
              <w:autoSpaceDE w:val="0"/>
              <w:autoSpaceDN w:val="0"/>
              <w:adjustRightInd w:val="0"/>
              <w:textAlignment w:val="baseline"/>
              <w:rPr>
                <w:rFonts w:asciiTheme="minorHAnsi" w:hAnsiTheme="minorHAnsi" w:cstheme="minorHAnsi"/>
                <w:sz w:val="22"/>
                <w:szCs w:val="22"/>
              </w:rPr>
            </w:pPr>
          </w:p>
        </w:tc>
        <w:tc>
          <w:tcPr>
            <w:tcW w:w="955" w:type="pct"/>
            <w:vMerge/>
            <w:vAlign w:val="center"/>
          </w:tcPr>
          <w:p w14:paraId="03AEC210" w14:textId="77777777" w:rsidR="00B4245D" w:rsidRPr="00E50E8C" w:rsidRDefault="00B4245D" w:rsidP="007A4A04">
            <w:pPr>
              <w:rPr>
                <w:rFonts w:asciiTheme="minorHAnsi" w:hAnsiTheme="minorHAnsi" w:cstheme="minorHAnsi"/>
                <w:sz w:val="22"/>
                <w:szCs w:val="22"/>
              </w:rPr>
            </w:pPr>
          </w:p>
        </w:tc>
        <w:tc>
          <w:tcPr>
            <w:tcW w:w="830" w:type="pct"/>
            <w:vMerge/>
            <w:vAlign w:val="center"/>
          </w:tcPr>
          <w:p w14:paraId="6257989B" w14:textId="77777777" w:rsidR="00B4245D" w:rsidRPr="00E50E8C" w:rsidRDefault="00B4245D" w:rsidP="007A4A04">
            <w:pPr>
              <w:rPr>
                <w:rFonts w:asciiTheme="minorHAnsi" w:hAnsiTheme="minorHAnsi" w:cstheme="minorHAnsi"/>
                <w:sz w:val="22"/>
                <w:szCs w:val="22"/>
              </w:rPr>
            </w:pPr>
          </w:p>
        </w:tc>
      </w:tr>
      <w:tr w:rsidR="00B4245D" w:rsidRPr="00E50E8C" w14:paraId="0E459542" w14:textId="77777777" w:rsidTr="00B4245D">
        <w:trPr>
          <w:trHeight w:val="282"/>
        </w:trPr>
        <w:tc>
          <w:tcPr>
            <w:tcW w:w="2841" w:type="pct"/>
            <w:shd w:val="clear" w:color="auto" w:fill="E0E0E0"/>
            <w:vAlign w:val="center"/>
          </w:tcPr>
          <w:p w14:paraId="20123237" w14:textId="4E6E42C9" w:rsidR="00045E3E" w:rsidRPr="00224E37" w:rsidRDefault="000D220D" w:rsidP="001D3CA9">
            <w:pPr>
              <w:overflowPunct w:val="0"/>
              <w:autoSpaceDE w:val="0"/>
              <w:autoSpaceDN w:val="0"/>
              <w:adjustRightInd w:val="0"/>
              <w:ind w:left="29"/>
              <w:jc w:val="both"/>
              <w:textAlignment w:val="baseline"/>
              <w:rPr>
                <w:rFonts w:asciiTheme="minorHAnsi" w:hAnsiTheme="minorHAnsi" w:cstheme="minorHAnsi"/>
                <w:sz w:val="22"/>
                <w:szCs w:val="22"/>
              </w:rPr>
            </w:pPr>
            <w:r w:rsidRPr="000D220D">
              <w:rPr>
                <w:rFonts w:asciiTheme="minorHAnsi" w:hAnsiTheme="minorHAnsi" w:cstheme="minorHAnsi"/>
                <w:sz w:val="22"/>
                <w:szCs w:val="22"/>
              </w:rPr>
              <w:t xml:space="preserve">Noțiuni fundamentale despre </w:t>
            </w:r>
            <w:proofErr w:type="spellStart"/>
            <w:r w:rsidRPr="000D220D">
              <w:rPr>
                <w:rFonts w:asciiTheme="minorHAnsi" w:hAnsiTheme="minorHAnsi" w:cstheme="minorHAnsi"/>
                <w:sz w:val="22"/>
                <w:szCs w:val="22"/>
              </w:rPr>
              <w:t>eLearning</w:t>
            </w:r>
            <w:proofErr w:type="spellEnd"/>
            <w:r w:rsidRPr="000D220D">
              <w:rPr>
                <w:rFonts w:asciiTheme="minorHAnsi" w:hAnsiTheme="minorHAnsi" w:cstheme="minorHAnsi"/>
                <w:sz w:val="22"/>
                <w:szCs w:val="22"/>
              </w:rPr>
              <w:t xml:space="preserve"> si paradigme majore în folosirea tehnologiilor în educație: Tipuri de </w:t>
            </w:r>
            <w:proofErr w:type="spellStart"/>
            <w:r w:rsidRPr="000D220D">
              <w:rPr>
                <w:rFonts w:asciiTheme="minorHAnsi" w:hAnsiTheme="minorHAnsi" w:cstheme="minorHAnsi"/>
                <w:sz w:val="22"/>
                <w:szCs w:val="22"/>
              </w:rPr>
              <w:t>eLearning</w:t>
            </w:r>
            <w:proofErr w:type="spellEnd"/>
            <w:r w:rsidRPr="000D220D">
              <w:rPr>
                <w:rFonts w:asciiTheme="minorHAnsi" w:hAnsiTheme="minorHAnsi" w:cstheme="minorHAnsi"/>
                <w:sz w:val="22"/>
                <w:szCs w:val="22"/>
              </w:rPr>
              <w:t xml:space="preserve"> și caracteristici. Simularea unor medii de dezvoltare a competențelor indivizilor prin raportare la tipurile de </w:t>
            </w:r>
            <w:proofErr w:type="spellStart"/>
            <w:r w:rsidRPr="000D220D">
              <w:rPr>
                <w:rFonts w:asciiTheme="minorHAnsi" w:hAnsiTheme="minorHAnsi" w:cstheme="minorHAnsi"/>
                <w:sz w:val="22"/>
                <w:szCs w:val="22"/>
              </w:rPr>
              <w:t>eLearning</w:t>
            </w:r>
            <w:proofErr w:type="spellEnd"/>
            <w:r w:rsidRPr="000D220D">
              <w:rPr>
                <w:rFonts w:asciiTheme="minorHAnsi" w:hAnsiTheme="minorHAnsi" w:cstheme="minorHAnsi"/>
                <w:sz w:val="22"/>
                <w:szCs w:val="22"/>
              </w:rPr>
              <w:t xml:space="preserve"> (învățare mixtă/</w:t>
            </w:r>
            <w:proofErr w:type="spellStart"/>
            <w:r w:rsidRPr="000D220D">
              <w:rPr>
                <w:rFonts w:asciiTheme="minorHAnsi" w:hAnsiTheme="minorHAnsi" w:cstheme="minorHAnsi"/>
                <w:sz w:val="22"/>
                <w:szCs w:val="22"/>
              </w:rPr>
              <w:t>blended</w:t>
            </w:r>
            <w:proofErr w:type="spellEnd"/>
            <w:r w:rsidRPr="000D220D">
              <w:rPr>
                <w:rFonts w:asciiTheme="minorHAnsi" w:hAnsiTheme="minorHAnsi" w:cstheme="minorHAnsi"/>
                <w:sz w:val="22"/>
                <w:szCs w:val="22"/>
              </w:rPr>
              <w:t xml:space="preserve"> și hibrid, sincronicitate și </w:t>
            </w:r>
            <w:proofErr w:type="spellStart"/>
            <w:r w:rsidRPr="000D220D">
              <w:rPr>
                <w:rFonts w:asciiTheme="minorHAnsi" w:hAnsiTheme="minorHAnsi" w:cstheme="minorHAnsi"/>
                <w:sz w:val="22"/>
                <w:szCs w:val="22"/>
              </w:rPr>
              <w:t>asincronicitate</w:t>
            </w:r>
            <w:proofErr w:type="spellEnd"/>
            <w:r w:rsidRPr="000D220D">
              <w:rPr>
                <w:rFonts w:asciiTheme="minorHAnsi" w:hAnsiTheme="minorHAnsi" w:cstheme="minorHAnsi"/>
                <w:sz w:val="22"/>
                <w:szCs w:val="22"/>
              </w:rPr>
              <w:t xml:space="preserve"> în învățarea augmentată de tehnologii); Arhitectura "Adaptive Control of </w:t>
            </w:r>
            <w:proofErr w:type="spellStart"/>
            <w:r w:rsidRPr="000D220D">
              <w:rPr>
                <w:rFonts w:asciiTheme="minorHAnsi" w:hAnsiTheme="minorHAnsi" w:cstheme="minorHAnsi"/>
                <w:sz w:val="22"/>
                <w:szCs w:val="22"/>
              </w:rPr>
              <w:t>Thought</w:t>
            </w:r>
            <w:proofErr w:type="spellEnd"/>
            <w:r w:rsidRPr="000D220D">
              <w:rPr>
                <w:rFonts w:asciiTheme="minorHAnsi" w:hAnsiTheme="minorHAnsi" w:cstheme="minorHAnsi"/>
                <w:sz w:val="22"/>
                <w:szCs w:val="22"/>
              </w:rPr>
              <w:t xml:space="preserve"> - </w:t>
            </w:r>
            <w:proofErr w:type="spellStart"/>
            <w:r w:rsidRPr="000D220D">
              <w:rPr>
                <w:rFonts w:asciiTheme="minorHAnsi" w:hAnsiTheme="minorHAnsi" w:cstheme="minorHAnsi"/>
                <w:sz w:val="22"/>
                <w:szCs w:val="22"/>
              </w:rPr>
              <w:t>Rational</w:t>
            </w:r>
            <w:proofErr w:type="spellEnd"/>
            <w:r w:rsidRPr="000D220D">
              <w:rPr>
                <w:rFonts w:asciiTheme="minorHAnsi" w:hAnsiTheme="minorHAnsi" w:cstheme="minorHAnsi"/>
                <w:sz w:val="22"/>
                <w:szCs w:val="22"/>
              </w:rPr>
              <w:t>" (ACT-R). Aplicabilitate și relevanță.</w:t>
            </w:r>
          </w:p>
        </w:tc>
        <w:tc>
          <w:tcPr>
            <w:tcW w:w="374" w:type="pct"/>
            <w:vAlign w:val="center"/>
          </w:tcPr>
          <w:p w14:paraId="751D2A70" w14:textId="73487A72" w:rsidR="00B4245D" w:rsidRPr="00E50E8C" w:rsidRDefault="00B4245D" w:rsidP="007A4A04">
            <w:pPr>
              <w:overflowPunct w:val="0"/>
              <w:autoSpaceDE w:val="0"/>
              <w:autoSpaceDN w:val="0"/>
              <w:adjustRightInd w:val="0"/>
              <w:textAlignment w:val="baseline"/>
              <w:rPr>
                <w:rFonts w:asciiTheme="minorHAnsi" w:hAnsiTheme="minorHAnsi" w:cstheme="minorHAnsi"/>
                <w:sz w:val="22"/>
                <w:szCs w:val="22"/>
              </w:rPr>
            </w:pPr>
          </w:p>
        </w:tc>
        <w:tc>
          <w:tcPr>
            <w:tcW w:w="955" w:type="pct"/>
            <w:vMerge/>
            <w:vAlign w:val="center"/>
          </w:tcPr>
          <w:p w14:paraId="7AF20F4F" w14:textId="77777777" w:rsidR="00B4245D" w:rsidRPr="00E50E8C" w:rsidRDefault="00B4245D" w:rsidP="007A4A04">
            <w:pPr>
              <w:rPr>
                <w:rFonts w:asciiTheme="minorHAnsi" w:hAnsiTheme="minorHAnsi" w:cstheme="minorHAnsi"/>
                <w:sz w:val="22"/>
                <w:szCs w:val="22"/>
              </w:rPr>
            </w:pPr>
          </w:p>
        </w:tc>
        <w:tc>
          <w:tcPr>
            <w:tcW w:w="830" w:type="pct"/>
            <w:vMerge/>
            <w:vAlign w:val="center"/>
          </w:tcPr>
          <w:p w14:paraId="33423705" w14:textId="77777777" w:rsidR="00B4245D" w:rsidRPr="00E50E8C" w:rsidRDefault="00B4245D" w:rsidP="007A4A04">
            <w:pPr>
              <w:rPr>
                <w:rFonts w:asciiTheme="minorHAnsi" w:hAnsiTheme="minorHAnsi" w:cstheme="minorHAnsi"/>
                <w:sz w:val="22"/>
                <w:szCs w:val="22"/>
              </w:rPr>
            </w:pPr>
          </w:p>
        </w:tc>
      </w:tr>
      <w:tr w:rsidR="00B4245D" w:rsidRPr="00E50E8C" w14:paraId="22540BDD" w14:textId="77777777" w:rsidTr="00B4245D">
        <w:trPr>
          <w:trHeight w:val="282"/>
        </w:trPr>
        <w:tc>
          <w:tcPr>
            <w:tcW w:w="2841" w:type="pct"/>
            <w:shd w:val="clear" w:color="auto" w:fill="E0E0E0"/>
            <w:vAlign w:val="center"/>
          </w:tcPr>
          <w:p w14:paraId="1E7BC1AC" w14:textId="2F94B328" w:rsidR="00045E3E" w:rsidRPr="00224E37" w:rsidRDefault="000D220D" w:rsidP="001D3CA9">
            <w:pPr>
              <w:overflowPunct w:val="0"/>
              <w:autoSpaceDE w:val="0"/>
              <w:autoSpaceDN w:val="0"/>
              <w:adjustRightInd w:val="0"/>
              <w:jc w:val="both"/>
              <w:textAlignment w:val="baseline"/>
              <w:rPr>
                <w:rFonts w:asciiTheme="minorHAnsi" w:hAnsiTheme="minorHAnsi" w:cstheme="minorHAnsi"/>
                <w:sz w:val="22"/>
                <w:szCs w:val="22"/>
              </w:rPr>
            </w:pPr>
            <w:r w:rsidRPr="000D220D">
              <w:rPr>
                <w:rFonts w:asciiTheme="minorHAnsi" w:hAnsiTheme="minorHAnsi" w:cstheme="minorHAnsi"/>
                <w:sz w:val="22"/>
                <w:szCs w:val="22"/>
              </w:rPr>
              <w:t xml:space="preserve">Oportunități și forme de instruire online. Comunități de învățare; Studii de caz și exemple relevante pentru LMS și </w:t>
            </w:r>
            <w:proofErr w:type="spellStart"/>
            <w:r w:rsidRPr="000D220D">
              <w:rPr>
                <w:rFonts w:asciiTheme="minorHAnsi" w:hAnsiTheme="minorHAnsi" w:cstheme="minorHAnsi"/>
                <w:sz w:val="22"/>
                <w:szCs w:val="22"/>
              </w:rPr>
              <w:t>MOOCs</w:t>
            </w:r>
            <w:proofErr w:type="spellEnd"/>
            <w:r w:rsidRPr="000D220D">
              <w:rPr>
                <w:rFonts w:asciiTheme="minorHAnsi" w:hAnsiTheme="minorHAnsi" w:cstheme="minorHAnsi"/>
                <w:sz w:val="22"/>
                <w:szCs w:val="22"/>
              </w:rPr>
              <w:t xml:space="preserve"> . Propunerea și configurarea unui produs de tip LMS (stagiu de lucru </w:t>
            </w:r>
            <w:proofErr w:type="spellStart"/>
            <w:r w:rsidRPr="000D220D">
              <w:rPr>
                <w:rFonts w:asciiTheme="minorHAnsi" w:hAnsiTheme="minorHAnsi" w:cstheme="minorHAnsi"/>
                <w:sz w:val="22"/>
                <w:szCs w:val="22"/>
              </w:rPr>
              <w:t>colaborativ</w:t>
            </w:r>
            <w:proofErr w:type="spellEnd"/>
            <w:r w:rsidRPr="000D220D">
              <w:rPr>
                <w:rFonts w:asciiTheme="minorHAnsi" w:hAnsiTheme="minorHAnsi" w:cstheme="minorHAnsi"/>
                <w:sz w:val="22"/>
                <w:szCs w:val="22"/>
              </w:rPr>
              <w:t xml:space="preserve">); Aplicabilitate și relevanță. Softuri educaționale nespecializate sau cu uz larg (nespecifice domeniului) (e.g., Compendium NG/LD). Aplicabilitate și relevanță. Stagii de instruire </w:t>
            </w:r>
            <w:proofErr w:type="spellStart"/>
            <w:r w:rsidRPr="000D220D">
              <w:rPr>
                <w:rFonts w:asciiTheme="minorHAnsi" w:hAnsiTheme="minorHAnsi" w:cstheme="minorHAnsi"/>
                <w:sz w:val="22"/>
                <w:szCs w:val="22"/>
              </w:rPr>
              <w:t>colaborativă</w:t>
            </w:r>
            <w:proofErr w:type="spellEnd"/>
            <w:r w:rsidRPr="000D220D">
              <w:rPr>
                <w:rFonts w:asciiTheme="minorHAnsi" w:hAnsiTheme="minorHAnsi" w:cstheme="minorHAnsi"/>
                <w:sz w:val="22"/>
                <w:szCs w:val="22"/>
              </w:rPr>
              <w:t>.</w:t>
            </w:r>
          </w:p>
        </w:tc>
        <w:tc>
          <w:tcPr>
            <w:tcW w:w="374" w:type="pct"/>
            <w:vAlign w:val="center"/>
          </w:tcPr>
          <w:p w14:paraId="0CC19BE9" w14:textId="76C57A2E" w:rsidR="00B4245D" w:rsidRPr="00E50E8C" w:rsidRDefault="00B4245D" w:rsidP="007A4A04">
            <w:pPr>
              <w:overflowPunct w:val="0"/>
              <w:autoSpaceDE w:val="0"/>
              <w:autoSpaceDN w:val="0"/>
              <w:adjustRightInd w:val="0"/>
              <w:textAlignment w:val="baseline"/>
              <w:rPr>
                <w:rFonts w:asciiTheme="minorHAnsi" w:hAnsiTheme="minorHAnsi" w:cstheme="minorHAnsi"/>
                <w:sz w:val="22"/>
                <w:szCs w:val="22"/>
              </w:rPr>
            </w:pPr>
          </w:p>
        </w:tc>
        <w:tc>
          <w:tcPr>
            <w:tcW w:w="955" w:type="pct"/>
            <w:vMerge/>
            <w:vAlign w:val="center"/>
          </w:tcPr>
          <w:p w14:paraId="7A86E480" w14:textId="77777777" w:rsidR="00B4245D" w:rsidRPr="00E50E8C" w:rsidRDefault="00B4245D" w:rsidP="007A4A04">
            <w:pPr>
              <w:rPr>
                <w:rFonts w:asciiTheme="minorHAnsi" w:hAnsiTheme="minorHAnsi" w:cstheme="minorHAnsi"/>
                <w:sz w:val="22"/>
                <w:szCs w:val="22"/>
              </w:rPr>
            </w:pPr>
          </w:p>
        </w:tc>
        <w:tc>
          <w:tcPr>
            <w:tcW w:w="830" w:type="pct"/>
            <w:vMerge/>
            <w:vAlign w:val="center"/>
          </w:tcPr>
          <w:p w14:paraId="23F8FECF" w14:textId="77777777" w:rsidR="00B4245D" w:rsidRPr="00E50E8C" w:rsidRDefault="00B4245D" w:rsidP="007A4A04">
            <w:pPr>
              <w:rPr>
                <w:rFonts w:asciiTheme="minorHAnsi" w:hAnsiTheme="minorHAnsi" w:cstheme="minorHAnsi"/>
                <w:sz w:val="22"/>
                <w:szCs w:val="22"/>
              </w:rPr>
            </w:pPr>
          </w:p>
        </w:tc>
      </w:tr>
      <w:tr w:rsidR="00B4245D" w:rsidRPr="00E50E8C" w14:paraId="2109D22A" w14:textId="77777777" w:rsidTr="00B4245D">
        <w:trPr>
          <w:trHeight w:val="282"/>
        </w:trPr>
        <w:tc>
          <w:tcPr>
            <w:tcW w:w="2841" w:type="pct"/>
            <w:shd w:val="clear" w:color="auto" w:fill="E0E0E0"/>
            <w:vAlign w:val="center"/>
          </w:tcPr>
          <w:p w14:paraId="0D57EDC3" w14:textId="2C56488F" w:rsidR="00045E3E" w:rsidRPr="00224E37" w:rsidRDefault="000D220D" w:rsidP="001D3CA9">
            <w:pPr>
              <w:overflowPunct w:val="0"/>
              <w:autoSpaceDE w:val="0"/>
              <w:autoSpaceDN w:val="0"/>
              <w:adjustRightInd w:val="0"/>
              <w:jc w:val="both"/>
              <w:textAlignment w:val="baseline"/>
              <w:rPr>
                <w:rFonts w:asciiTheme="minorHAnsi" w:hAnsiTheme="minorHAnsi" w:cstheme="minorHAnsi"/>
                <w:sz w:val="22"/>
                <w:szCs w:val="22"/>
              </w:rPr>
            </w:pPr>
            <w:r w:rsidRPr="000D220D">
              <w:rPr>
                <w:rFonts w:asciiTheme="minorHAnsi" w:hAnsiTheme="minorHAnsi" w:cstheme="minorHAnsi"/>
                <w:sz w:val="22"/>
                <w:szCs w:val="22"/>
              </w:rPr>
              <w:t xml:space="preserve">Modele obiective </w:t>
            </w:r>
            <w:proofErr w:type="spellStart"/>
            <w:r w:rsidRPr="000D220D">
              <w:rPr>
                <w:rFonts w:asciiTheme="minorHAnsi" w:hAnsiTheme="minorHAnsi" w:cstheme="minorHAnsi"/>
                <w:sz w:val="22"/>
                <w:szCs w:val="22"/>
              </w:rPr>
              <w:t>actionabile</w:t>
            </w:r>
            <w:proofErr w:type="spellEnd"/>
            <w:r w:rsidRPr="000D220D">
              <w:rPr>
                <w:rFonts w:asciiTheme="minorHAnsi" w:hAnsiTheme="minorHAnsi" w:cstheme="minorHAnsi"/>
                <w:sz w:val="22"/>
                <w:szCs w:val="22"/>
              </w:rPr>
              <w:t xml:space="preserve">: </w:t>
            </w:r>
            <w:proofErr w:type="spellStart"/>
            <w:r w:rsidRPr="000D220D">
              <w:rPr>
                <w:rFonts w:asciiTheme="minorHAnsi" w:hAnsiTheme="minorHAnsi" w:cstheme="minorHAnsi"/>
                <w:sz w:val="22"/>
                <w:szCs w:val="22"/>
              </w:rPr>
              <w:t>aplicatii</w:t>
            </w:r>
            <w:proofErr w:type="spellEnd"/>
            <w:r w:rsidRPr="000D220D">
              <w:rPr>
                <w:rFonts w:asciiTheme="minorHAnsi" w:hAnsiTheme="minorHAnsi" w:cstheme="minorHAnsi"/>
                <w:sz w:val="22"/>
                <w:szCs w:val="22"/>
              </w:rPr>
              <w:t xml:space="preserve">, </w:t>
            </w:r>
            <w:proofErr w:type="spellStart"/>
            <w:r w:rsidRPr="000D220D">
              <w:rPr>
                <w:rFonts w:asciiTheme="minorHAnsi" w:hAnsiTheme="minorHAnsi" w:cstheme="minorHAnsi"/>
                <w:sz w:val="22"/>
                <w:szCs w:val="22"/>
              </w:rPr>
              <w:t>implicatii</w:t>
            </w:r>
            <w:proofErr w:type="spellEnd"/>
            <w:r w:rsidRPr="000D220D">
              <w:rPr>
                <w:rFonts w:asciiTheme="minorHAnsi" w:hAnsiTheme="minorHAnsi" w:cstheme="minorHAnsi"/>
                <w:sz w:val="22"/>
                <w:szCs w:val="22"/>
              </w:rPr>
              <w:t>, si relevanta didactica a modelului TPACK.</w:t>
            </w:r>
          </w:p>
        </w:tc>
        <w:tc>
          <w:tcPr>
            <w:tcW w:w="374" w:type="pct"/>
            <w:vAlign w:val="center"/>
          </w:tcPr>
          <w:p w14:paraId="01490877" w14:textId="74724295" w:rsidR="00B4245D" w:rsidRPr="00E50E8C" w:rsidRDefault="00B4245D" w:rsidP="007A4A04">
            <w:pPr>
              <w:overflowPunct w:val="0"/>
              <w:autoSpaceDE w:val="0"/>
              <w:autoSpaceDN w:val="0"/>
              <w:adjustRightInd w:val="0"/>
              <w:textAlignment w:val="baseline"/>
              <w:rPr>
                <w:rFonts w:asciiTheme="minorHAnsi" w:hAnsiTheme="minorHAnsi" w:cstheme="minorHAnsi"/>
                <w:sz w:val="22"/>
                <w:szCs w:val="22"/>
              </w:rPr>
            </w:pPr>
          </w:p>
        </w:tc>
        <w:tc>
          <w:tcPr>
            <w:tcW w:w="955" w:type="pct"/>
            <w:vMerge/>
            <w:vAlign w:val="center"/>
          </w:tcPr>
          <w:p w14:paraId="69D680AA" w14:textId="77777777" w:rsidR="00B4245D" w:rsidRPr="00E50E8C" w:rsidRDefault="00B4245D" w:rsidP="007A4A04">
            <w:pPr>
              <w:rPr>
                <w:rFonts w:asciiTheme="minorHAnsi" w:hAnsiTheme="minorHAnsi" w:cstheme="minorHAnsi"/>
                <w:sz w:val="22"/>
                <w:szCs w:val="22"/>
              </w:rPr>
            </w:pPr>
          </w:p>
        </w:tc>
        <w:tc>
          <w:tcPr>
            <w:tcW w:w="830" w:type="pct"/>
            <w:vMerge/>
            <w:vAlign w:val="center"/>
          </w:tcPr>
          <w:p w14:paraId="6512E5E1" w14:textId="77777777" w:rsidR="00B4245D" w:rsidRPr="00E50E8C" w:rsidRDefault="00B4245D" w:rsidP="007A4A04">
            <w:pPr>
              <w:rPr>
                <w:rFonts w:asciiTheme="minorHAnsi" w:hAnsiTheme="minorHAnsi" w:cstheme="minorHAnsi"/>
                <w:sz w:val="22"/>
                <w:szCs w:val="22"/>
              </w:rPr>
            </w:pPr>
          </w:p>
        </w:tc>
      </w:tr>
      <w:tr w:rsidR="00B4245D" w:rsidRPr="00E50E8C" w14:paraId="45F8248F" w14:textId="77777777" w:rsidTr="00B4245D">
        <w:trPr>
          <w:trHeight w:val="282"/>
        </w:trPr>
        <w:tc>
          <w:tcPr>
            <w:tcW w:w="2841" w:type="pct"/>
            <w:shd w:val="clear" w:color="auto" w:fill="E0E0E0"/>
            <w:vAlign w:val="center"/>
          </w:tcPr>
          <w:p w14:paraId="10D05E8A" w14:textId="7CA72118" w:rsidR="00045E3E" w:rsidRPr="00224E37" w:rsidRDefault="000D220D" w:rsidP="001D3CA9">
            <w:pPr>
              <w:overflowPunct w:val="0"/>
              <w:autoSpaceDE w:val="0"/>
              <w:autoSpaceDN w:val="0"/>
              <w:adjustRightInd w:val="0"/>
              <w:jc w:val="both"/>
              <w:textAlignment w:val="baseline"/>
              <w:rPr>
                <w:rFonts w:asciiTheme="minorHAnsi" w:hAnsiTheme="minorHAnsi" w:cstheme="minorHAnsi"/>
                <w:sz w:val="22"/>
                <w:szCs w:val="22"/>
              </w:rPr>
            </w:pPr>
            <w:r w:rsidRPr="000D220D">
              <w:rPr>
                <w:rFonts w:asciiTheme="minorHAnsi" w:hAnsiTheme="minorHAnsi" w:cstheme="minorHAnsi"/>
                <w:sz w:val="22"/>
                <w:szCs w:val="22"/>
              </w:rPr>
              <w:t>Recapitulare și activități de evaluare: Recapitulare; Prezentare portofolii/Susținere proiecte.</w:t>
            </w:r>
          </w:p>
        </w:tc>
        <w:tc>
          <w:tcPr>
            <w:tcW w:w="374" w:type="pct"/>
            <w:vAlign w:val="center"/>
          </w:tcPr>
          <w:p w14:paraId="24C7A056" w14:textId="38532D2E" w:rsidR="00B4245D" w:rsidRPr="00E50E8C" w:rsidRDefault="00B4245D" w:rsidP="007A4A04">
            <w:pPr>
              <w:overflowPunct w:val="0"/>
              <w:autoSpaceDE w:val="0"/>
              <w:autoSpaceDN w:val="0"/>
              <w:adjustRightInd w:val="0"/>
              <w:textAlignment w:val="baseline"/>
              <w:rPr>
                <w:rFonts w:asciiTheme="minorHAnsi" w:hAnsiTheme="minorHAnsi" w:cstheme="minorHAnsi"/>
                <w:sz w:val="22"/>
                <w:szCs w:val="22"/>
              </w:rPr>
            </w:pPr>
          </w:p>
        </w:tc>
        <w:tc>
          <w:tcPr>
            <w:tcW w:w="955" w:type="pct"/>
            <w:vMerge/>
            <w:vAlign w:val="center"/>
          </w:tcPr>
          <w:p w14:paraId="195ED2AB" w14:textId="77777777" w:rsidR="00B4245D" w:rsidRPr="00E50E8C" w:rsidRDefault="00B4245D" w:rsidP="007A4A04">
            <w:pPr>
              <w:rPr>
                <w:rFonts w:asciiTheme="minorHAnsi" w:hAnsiTheme="minorHAnsi" w:cstheme="minorHAnsi"/>
                <w:sz w:val="22"/>
                <w:szCs w:val="22"/>
              </w:rPr>
            </w:pPr>
          </w:p>
        </w:tc>
        <w:tc>
          <w:tcPr>
            <w:tcW w:w="830" w:type="pct"/>
            <w:vMerge/>
            <w:vAlign w:val="center"/>
          </w:tcPr>
          <w:p w14:paraId="65C4B246" w14:textId="77777777" w:rsidR="00B4245D" w:rsidRPr="00E50E8C" w:rsidRDefault="00B4245D" w:rsidP="007A4A04">
            <w:pPr>
              <w:rPr>
                <w:rFonts w:asciiTheme="minorHAnsi" w:hAnsiTheme="minorHAnsi" w:cstheme="minorHAnsi"/>
                <w:sz w:val="22"/>
                <w:szCs w:val="22"/>
              </w:rPr>
            </w:pPr>
          </w:p>
        </w:tc>
      </w:tr>
      <w:tr w:rsidR="0000086E" w:rsidRPr="00E50E8C" w14:paraId="4E49B973" w14:textId="77777777" w:rsidTr="00E50E8C">
        <w:tc>
          <w:tcPr>
            <w:tcW w:w="5000" w:type="pct"/>
            <w:gridSpan w:val="4"/>
            <w:shd w:val="clear" w:color="auto" w:fill="E0E0E0"/>
            <w:vAlign w:val="center"/>
          </w:tcPr>
          <w:p w14:paraId="5949A446" w14:textId="77777777" w:rsidR="001D3CA9" w:rsidRPr="001D3CA9" w:rsidRDefault="001D3CA9" w:rsidP="001D3CA9">
            <w:pPr>
              <w:jc w:val="both"/>
              <w:rPr>
                <w:rFonts w:asciiTheme="minorHAnsi" w:eastAsia="Times New Roman" w:hAnsiTheme="minorHAnsi" w:cstheme="minorHAnsi"/>
                <w:sz w:val="22"/>
                <w:szCs w:val="22"/>
                <w:lang w:eastAsia="en-US"/>
              </w:rPr>
            </w:pPr>
            <w:r w:rsidRPr="001D3CA9">
              <w:rPr>
                <w:rFonts w:asciiTheme="minorHAnsi" w:eastAsia="Times New Roman" w:hAnsiTheme="minorHAnsi" w:cstheme="minorHAnsi"/>
                <w:sz w:val="22"/>
                <w:szCs w:val="22"/>
                <w:lang w:eastAsia="en-US"/>
              </w:rPr>
              <w:t>Bibliografie seminar:</w:t>
            </w:r>
          </w:p>
          <w:p w14:paraId="0D854F8E" w14:textId="113210C6" w:rsidR="0063522D" w:rsidRPr="000D220D" w:rsidRDefault="001D3CA9" w:rsidP="001D3CA9">
            <w:pPr>
              <w:jc w:val="both"/>
              <w:rPr>
                <w:rFonts w:asciiTheme="minorHAnsi" w:eastAsia="Times New Roman" w:hAnsiTheme="minorHAnsi" w:cstheme="minorHAnsi"/>
                <w:i/>
                <w:iCs/>
                <w:sz w:val="22"/>
                <w:szCs w:val="22"/>
                <w:lang w:eastAsia="en-US"/>
              </w:rPr>
            </w:pPr>
            <w:proofErr w:type="spellStart"/>
            <w:r w:rsidRPr="000D220D">
              <w:rPr>
                <w:rFonts w:asciiTheme="minorHAnsi" w:eastAsia="Times New Roman" w:hAnsiTheme="minorHAnsi" w:cstheme="minorHAnsi"/>
                <w:i/>
                <w:iCs/>
                <w:sz w:val="22"/>
                <w:szCs w:val="22"/>
                <w:lang w:eastAsia="en-US"/>
              </w:rPr>
              <w:t>Aceeasi</w:t>
            </w:r>
            <w:proofErr w:type="spellEnd"/>
            <w:r w:rsidRPr="000D220D">
              <w:rPr>
                <w:rFonts w:asciiTheme="minorHAnsi" w:eastAsia="Times New Roman" w:hAnsiTheme="minorHAnsi" w:cstheme="minorHAnsi"/>
                <w:i/>
                <w:iCs/>
                <w:sz w:val="22"/>
                <w:szCs w:val="22"/>
                <w:lang w:eastAsia="en-US"/>
              </w:rPr>
              <w:t xml:space="preserve"> ca pentru curs</w:t>
            </w:r>
            <w:r w:rsidR="000D220D">
              <w:rPr>
                <w:rFonts w:asciiTheme="minorHAnsi" w:eastAsia="Times New Roman" w:hAnsiTheme="minorHAnsi" w:cstheme="minorHAnsi"/>
                <w:i/>
                <w:iCs/>
                <w:sz w:val="22"/>
                <w:szCs w:val="22"/>
                <w:lang w:eastAsia="en-US"/>
              </w:rPr>
              <w:t>.</w:t>
            </w:r>
          </w:p>
        </w:tc>
      </w:tr>
    </w:tbl>
    <w:p w14:paraId="7D5C59D3" w14:textId="77777777" w:rsidR="00EE0BA5" w:rsidRPr="00E50E8C" w:rsidRDefault="00EE0BA5" w:rsidP="00EE0BA5">
      <w:pPr>
        <w:rPr>
          <w:rFonts w:asciiTheme="minorHAnsi" w:hAnsiTheme="minorHAnsi" w:cstheme="minorHAnsi"/>
          <w:sz w:val="22"/>
          <w:szCs w:val="22"/>
        </w:rPr>
      </w:pPr>
    </w:p>
    <w:p w14:paraId="5AEEE6D1" w14:textId="6DB495B3" w:rsidR="00EE0BA5" w:rsidRPr="00E50E8C" w:rsidRDefault="00213E67" w:rsidP="003773FF">
      <w:pPr>
        <w:jc w:val="both"/>
        <w:rPr>
          <w:rFonts w:asciiTheme="minorHAnsi" w:eastAsia="Times New Roman" w:hAnsiTheme="minorHAnsi" w:cstheme="minorHAnsi"/>
          <w:b/>
          <w:bCs/>
          <w:sz w:val="22"/>
          <w:szCs w:val="22"/>
        </w:rPr>
      </w:pPr>
      <w:r>
        <w:rPr>
          <w:rFonts w:asciiTheme="minorHAnsi" w:hAnsiTheme="minorHAnsi" w:cstheme="minorHAnsi"/>
          <w:b/>
          <w:bCs/>
          <w:sz w:val="22"/>
          <w:szCs w:val="22"/>
        </w:rPr>
        <w:lastRenderedPageBreak/>
        <w:t>1</w:t>
      </w:r>
      <w:r w:rsidR="000C5A43">
        <w:rPr>
          <w:rFonts w:asciiTheme="minorHAnsi" w:hAnsiTheme="minorHAnsi" w:cstheme="minorHAnsi"/>
          <w:b/>
          <w:bCs/>
          <w:sz w:val="22"/>
          <w:szCs w:val="22"/>
        </w:rPr>
        <w:t>1</w:t>
      </w:r>
      <w:r w:rsidR="00EE0BA5" w:rsidRPr="00E50E8C">
        <w:rPr>
          <w:rFonts w:asciiTheme="minorHAnsi" w:hAnsiTheme="minorHAnsi" w:cstheme="minorHAnsi"/>
          <w:b/>
          <w:bCs/>
          <w:sz w:val="22"/>
          <w:szCs w:val="22"/>
        </w:rPr>
        <w:t xml:space="preserve">. Coroborarea </w:t>
      </w:r>
      <w:proofErr w:type="spellStart"/>
      <w:r w:rsidR="00EE0BA5" w:rsidRPr="00E50E8C">
        <w:rPr>
          <w:rFonts w:asciiTheme="minorHAnsi" w:hAnsiTheme="minorHAnsi" w:cstheme="minorHAnsi"/>
          <w:b/>
          <w:bCs/>
          <w:sz w:val="22"/>
          <w:szCs w:val="22"/>
        </w:rPr>
        <w:t>con</w:t>
      </w:r>
      <w:r w:rsidR="00EE0BA5" w:rsidRPr="00E50E8C">
        <w:rPr>
          <w:rFonts w:asciiTheme="minorHAnsi" w:eastAsia="Times New Roman" w:hAnsiTheme="minorHAnsi" w:cstheme="minorHAnsi"/>
          <w:b/>
          <w:bCs/>
          <w:sz w:val="22"/>
          <w:szCs w:val="22"/>
        </w:rPr>
        <w:t>ţinuturilor</w:t>
      </w:r>
      <w:proofErr w:type="spellEnd"/>
      <w:r w:rsidR="00EE0BA5" w:rsidRPr="00E50E8C">
        <w:rPr>
          <w:rFonts w:asciiTheme="minorHAnsi" w:eastAsia="Times New Roman" w:hAnsiTheme="minorHAnsi" w:cstheme="minorHAnsi"/>
          <w:b/>
          <w:bCs/>
          <w:sz w:val="22"/>
          <w:szCs w:val="22"/>
        </w:rPr>
        <w:t xml:space="preserve"> disciplinei cu </w:t>
      </w:r>
      <w:proofErr w:type="spellStart"/>
      <w:r w:rsidR="00EE0BA5" w:rsidRPr="00E50E8C">
        <w:rPr>
          <w:rFonts w:asciiTheme="minorHAnsi" w:eastAsia="Times New Roman" w:hAnsiTheme="minorHAnsi" w:cstheme="minorHAnsi"/>
          <w:b/>
          <w:bCs/>
          <w:sz w:val="22"/>
          <w:szCs w:val="22"/>
        </w:rPr>
        <w:t>aşteptările</w:t>
      </w:r>
      <w:proofErr w:type="spellEnd"/>
      <w:r w:rsidR="00EE0BA5" w:rsidRPr="00E50E8C">
        <w:rPr>
          <w:rFonts w:asciiTheme="minorHAnsi" w:eastAsia="Times New Roman" w:hAnsiTheme="minorHAnsi" w:cstheme="minorHAnsi"/>
          <w:b/>
          <w:bCs/>
          <w:sz w:val="22"/>
          <w:szCs w:val="22"/>
        </w:rPr>
        <w:t xml:space="preserve"> </w:t>
      </w:r>
      <w:proofErr w:type="spellStart"/>
      <w:r w:rsidR="00EE0BA5" w:rsidRPr="00E50E8C">
        <w:rPr>
          <w:rFonts w:asciiTheme="minorHAnsi" w:eastAsia="Times New Roman" w:hAnsiTheme="minorHAnsi" w:cstheme="minorHAnsi"/>
          <w:b/>
          <w:bCs/>
          <w:sz w:val="22"/>
          <w:szCs w:val="22"/>
        </w:rPr>
        <w:t>reprezentanţilor</w:t>
      </w:r>
      <w:proofErr w:type="spellEnd"/>
      <w:r w:rsidR="00EE0BA5" w:rsidRPr="00E50E8C">
        <w:rPr>
          <w:rFonts w:asciiTheme="minorHAnsi" w:eastAsia="Times New Roman" w:hAnsiTheme="minorHAnsi" w:cstheme="minorHAnsi"/>
          <w:b/>
          <w:bCs/>
          <w:sz w:val="22"/>
          <w:szCs w:val="22"/>
        </w:rPr>
        <w:t xml:space="preserve"> </w:t>
      </w:r>
      <w:proofErr w:type="spellStart"/>
      <w:r w:rsidR="00EE0BA5" w:rsidRPr="00E50E8C">
        <w:rPr>
          <w:rFonts w:asciiTheme="minorHAnsi" w:eastAsia="Times New Roman" w:hAnsiTheme="minorHAnsi" w:cstheme="minorHAnsi"/>
          <w:b/>
          <w:bCs/>
          <w:sz w:val="22"/>
          <w:szCs w:val="22"/>
        </w:rPr>
        <w:t>comunităţii</w:t>
      </w:r>
      <w:proofErr w:type="spellEnd"/>
      <w:r w:rsidR="00EE0BA5" w:rsidRPr="00E50E8C">
        <w:rPr>
          <w:rFonts w:asciiTheme="minorHAnsi" w:eastAsia="Times New Roman" w:hAnsiTheme="minorHAnsi" w:cstheme="minorHAnsi"/>
          <w:b/>
          <w:bCs/>
          <w:sz w:val="22"/>
          <w:szCs w:val="22"/>
        </w:rPr>
        <w:t xml:space="preserve"> epistemice, </w:t>
      </w:r>
      <w:proofErr w:type="spellStart"/>
      <w:r w:rsidR="00EE0BA5" w:rsidRPr="00E50E8C">
        <w:rPr>
          <w:rFonts w:asciiTheme="minorHAnsi" w:eastAsia="Times New Roman" w:hAnsiTheme="minorHAnsi" w:cstheme="minorHAnsi"/>
          <w:b/>
          <w:bCs/>
          <w:sz w:val="22"/>
          <w:szCs w:val="22"/>
        </w:rPr>
        <w:t>asociaţiilor</w:t>
      </w:r>
      <w:proofErr w:type="spellEnd"/>
      <w:r w:rsidR="00EE0BA5" w:rsidRPr="00E50E8C">
        <w:rPr>
          <w:rFonts w:asciiTheme="minorHAnsi" w:eastAsia="Times New Roman" w:hAnsiTheme="minorHAnsi" w:cstheme="minorHAnsi"/>
          <w:b/>
          <w:bCs/>
          <w:sz w:val="22"/>
          <w:szCs w:val="22"/>
        </w:rPr>
        <w:t xml:space="preserve"> profesionale </w:t>
      </w:r>
      <w:proofErr w:type="spellStart"/>
      <w:r w:rsidR="00EE0BA5" w:rsidRPr="00E50E8C">
        <w:rPr>
          <w:rFonts w:asciiTheme="minorHAnsi" w:eastAsia="Times New Roman" w:hAnsiTheme="minorHAnsi" w:cstheme="minorHAnsi"/>
          <w:b/>
          <w:bCs/>
          <w:sz w:val="22"/>
          <w:szCs w:val="22"/>
        </w:rPr>
        <w:t>şi</w:t>
      </w:r>
      <w:proofErr w:type="spellEnd"/>
      <w:r w:rsidR="00EE0BA5" w:rsidRPr="00E50E8C">
        <w:rPr>
          <w:rFonts w:asciiTheme="minorHAnsi" w:eastAsia="Times New Roman" w:hAnsiTheme="minorHAnsi" w:cstheme="minorHAnsi"/>
          <w:b/>
          <w:bCs/>
          <w:sz w:val="22"/>
          <w:szCs w:val="22"/>
        </w:rPr>
        <w:t xml:space="preserve"> angajatori</w:t>
      </w:r>
      <w:r w:rsidR="00F43D2A" w:rsidRPr="00E50E8C">
        <w:rPr>
          <w:rFonts w:asciiTheme="minorHAnsi" w:eastAsia="Times New Roman" w:hAnsiTheme="minorHAnsi" w:cstheme="minorHAnsi"/>
          <w:b/>
          <w:bCs/>
          <w:sz w:val="22"/>
          <w:szCs w:val="22"/>
        </w:rPr>
        <w:t>lor</w:t>
      </w:r>
      <w:r w:rsidR="00EE0BA5" w:rsidRPr="00E50E8C">
        <w:rPr>
          <w:rFonts w:asciiTheme="minorHAnsi" w:eastAsia="Times New Roman" w:hAnsiTheme="minorHAnsi" w:cstheme="minorHAnsi"/>
          <w:b/>
          <w:bCs/>
          <w:sz w:val="22"/>
          <w:szCs w:val="22"/>
        </w:rPr>
        <w:t xml:space="preserve"> reprezentativi din domeniul aferent programului</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9608"/>
      </w:tblGrid>
      <w:tr w:rsidR="00EE0BA5" w:rsidRPr="00E50E8C" w14:paraId="74606F7C" w14:textId="77777777" w:rsidTr="00BB331A">
        <w:trPr>
          <w:trHeight w:val="1107"/>
        </w:trPr>
        <w:tc>
          <w:tcPr>
            <w:tcW w:w="5000" w:type="pct"/>
          </w:tcPr>
          <w:p w14:paraId="4FE24242" w14:textId="77777777" w:rsidR="000D220D" w:rsidRPr="000D220D" w:rsidRDefault="000D220D" w:rsidP="000D220D">
            <w:pPr>
              <w:jc w:val="both"/>
              <w:rPr>
                <w:rFonts w:asciiTheme="minorHAnsi" w:eastAsia="Times New Roman" w:hAnsiTheme="minorHAnsi" w:cstheme="minorHAnsi"/>
                <w:sz w:val="22"/>
                <w:szCs w:val="22"/>
              </w:rPr>
            </w:pPr>
            <w:r w:rsidRPr="000D220D">
              <w:rPr>
                <w:rFonts w:asciiTheme="minorHAnsi" w:eastAsia="Times New Roman" w:hAnsiTheme="minorHAnsi" w:cstheme="minorHAnsi"/>
                <w:sz w:val="22"/>
                <w:szCs w:val="22"/>
              </w:rPr>
              <w:t>Competențele dobândite la absolvirea acestui curs permit absolventului:</w:t>
            </w:r>
          </w:p>
          <w:p w14:paraId="386320F2" w14:textId="77777777" w:rsidR="00EE0BA5" w:rsidRDefault="000D220D" w:rsidP="000D220D">
            <w:pPr>
              <w:jc w:val="both"/>
              <w:rPr>
                <w:rFonts w:asciiTheme="minorHAnsi" w:eastAsia="Times New Roman" w:hAnsiTheme="minorHAnsi" w:cstheme="minorHAnsi"/>
                <w:sz w:val="22"/>
                <w:szCs w:val="22"/>
              </w:rPr>
            </w:pPr>
            <w:r w:rsidRPr="000D220D">
              <w:rPr>
                <w:rFonts w:asciiTheme="minorHAnsi" w:eastAsia="Times New Roman" w:hAnsiTheme="minorHAnsi" w:cstheme="minorHAnsi"/>
                <w:sz w:val="22"/>
                <w:szCs w:val="22"/>
              </w:rPr>
              <w:t xml:space="preserve">- fundamentarea științifică, sub aspect profesional, a învățării și formării ulterioare în cadrul profesiei didactice, respectiv a altor forme profesionale care vizează instrucția (mentorat, tutorat, </w:t>
            </w:r>
            <w:proofErr w:type="spellStart"/>
            <w:r w:rsidRPr="000D220D">
              <w:rPr>
                <w:rFonts w:asciiTheme="minorHAnsi" w:eastAsia="Times New Roman" w:hAnsiTheme="minorHAnsi" w:cstheme="minorHAnsi"/>
                <w:sz w:val="22"/>
                <w:szCs w:val="22"/>
              </w:rPr>
              <w:t>coaching</w:t>
            </w:r>
            <w:proofErr w:type="spellEnd"/>
            <w:r w:rsidRPr="000D220D">
              <w:rPr>
                <w:rFonts w:asciiTheme="minorHAnsi" w:eastAsia="Times New Roman" w:hAnsiTheme="minorHAnsi" w:cstheme="minorHAnsi"/>
                <w:sz w:val="22"/>
                <w:szCs w:val="22"/>
              </w:rPr>
              <w:t>, etc.);</w:t>
            </w:r>
          </w:p>
          <w:p w14:paraId="3F0E62DF" w14:textId="77777777" w:rsidR="000D220D" w:rsidRPr="000D220D" w:rsidRDefault="000D220D" w:rsidP="000D220D">
            <w:pPr>
              <w:jc w:val="both"/>
              <w:rPr>
                <w:rFonts w:asciiTheme="minorHAnsi" w:eastAsia="Times New Roman" w:hAnsiTheme="minorHAnsi" w:cstheme="minorHAnsi"/>
                <w:sz w:val="22"/>
                <w:szCs w:val="22"/>
              </w:rPr>
            </w:pPr>
            <w:r w:rsidRPr="000D220D">
              <w:rPr>
                <w:rFonts w:asciiTheme="minorHAnsi" w:eastAsia="Times New Roman" w:hAnsiTheme="minorHAnsi" w:cstheme="minorHAnsi"/>
                <w:sz w:val="22"/>
                <w:szCs w:val="22"/>
              </w:rPr>
              <w:t>- o gestionare mai eficientă a vieții și productivității academice personale;</w:t>
            </w:r>
          </w:p>
          <w:p w14:paraId="25F3CFA4" w14:textId="64706E0D" w:rsidR="000D220D" w:rsidRPr="000D220D" w:rsidRDefault="000D220D" w:rsidP="000D220D">
            <w:pPr>
              <w:jc w:val="both"/>
              <w:rPr>
                <w:rFonts w:asciiTheme="minorHAnsi" w:eastAsia="Times New Roman" w:hAnsiTheme="minorHAnsi" w:cstheme="minorHAnsi"/>
                <w:sz w:val="22"/>
                <w:szCs w:val="22"/>
              </w:rPr>
            </w:pPr>
            <w:r w:rsidRPr="000D220D">
              <w:rPr>
                <w:rFonts w:asciiTheme="minorHAnsi" w:eastAsia="Times New Roman" w:hAnsiTheme="minorHAnsi" w:cstheme="minorHAnsi"/>
                <w:sz w:val="22"/>
                <w:szCs w:val="22"/>
              </w:rPr>
              <w:t>- înțelegerea și asumarea standardelor profesionale specifice folosirii instrumentelor educa</w:t>
            </w:r>
            <w:r>
              <w:rPr>
                <w:rFonts w:asciiTheme="minorHAnsi" w:eastAsia="Times New Roman" w:hAnsiTheme="minorHAnsi" w:cstheme="minorHAnsi"/>
                <w:sz w:val="22"/>
                <w:szCs w:val="22"/>
              </w:rPr>
              <w:t>ț</w:t>
            </w:r>
            <w:r w:rsidRPr="000D220D">
              <w:rPr>
                <w:rFonts w:asciiTheme="minorHAnsi" w:eastAsia="Times New Roman" w:hAnsiTheme="minorHAnsi" w:cstheme="minorHAnsi"/>
                <w:sz w:val="22"/>
                <w:szCs w:val="22"/>
              </w:rPr>
              <w:t>ionale augmentate de tehnologii capabile de proces</w:t>
            </w:r>
            <w:r>
              <w:rPr>
                <w:rFonts w:asciiTheme="minorHAnsi" w:eastAsia="Times New Roman" w:hAnsiTheme="minorHAnsi" w:cstheme="minorHAnsi"/>
                <w:sz w:val="22"/>
                <w:szCs w:val="22"/>
              </w:rPr>
              <w:t>ă</w:t>
            </w:r>
            <w:r w:rsidRPr="000D220D">
              <w:rPr>
                <w:rFonts w:asciiTheme="minorHAnsi" w:eastAsia="Times New Roman" w:hAnsiTheme="minorHAnsi" w:cstheme="minorHAnsi"/>
                <w:sz w:val="22"/>
                <w:szCs w:val="22"/>
              </w:rPr>
              <w:t xml:space="preserve">ri </w:t>
            </w:r>
            <w:proofErr w:type="spellStart"/>
            <w:r w:rsidRPr="000D220D">
              <w:rPr>
                <w:rFonts w:asciiTheme="minorHAnsi" w:eastAsia="Times New Roman" w:hAnsiTheme="minorHAnsi" w:cstheme="minorHAnsi"/>
                <w:sz w:val="22"/>
                <w:szCs w:val="22"/>
              </w:rPr>
              <w:t>informationale</w:t>
            </w:r>
            <w:proofErr w:type="spellEnd"/>
          </w:p>
          <w:p w14:paraId="3D43FD7D" w14:textId="15719D20" w:rsidR="000D220D" w:rsidRPr="00BB331A" w:rsidRDefault="000D220D" w:rsidP="000D220D">
            <w:pPr>
              <w:jc w:val="both"/>
              <w:rPr>
                <w:rFonts w:asciiTheme="minorHAnsi" w:eastAsia="Times New Roman" w:hAnsiTheme="minorHAnsi" w:cstheme="minorHAnsi"/>
                <w:sz w:val="22"/>
                <w:szCs w:val="22"/>
              </w:rPr>
            </w:pPr>
            <w:r w:rsidRPr="000D220D">
              <w:rPr>
                <w:rFonts w:asciiTheme="minorHAnsi" w:eastAsia="Times New Roman" w:hAnsiTheme="minorHAnsi" w:cstheme="minorHAnsi"/>
                <w:sz w:val="22"/>
                <w:szCs w:val="22"/>
              </w:rPr>
              <w:t>Cursul incorporează și ține cont de rezultatele cercetării fundamentale și aplicate în domeniul științelor învățării cât și de obiectivele, necesitățile și prioritățile educației din România (exprimate în documentele programatice și operaționale actuale).</w:t>
            </w:r>
          </w:p>
        </w:tc>
      </w:tr>
    </w:tbl>
    <w:p w14:paraId="32A1E866" w14:textId="77777777" w:rsidR="00EE0BA5" w:rsidRPr="00E50E8C" w:rsidRDefault="00EE0BA5" w:rsidP="00EE0BA5">
      <w:pPr>
        <w:rPr>
          <w:rFonts w:asciiTheme="minorHAnsi" w:hAnsiTheme="minorHAnsi" w:cstheme="minorHAnsi"/>
          <w:sz w:val="22"/>
          <w:szCs w:val="22"/>
        </w:rPr>
      </w:pPr>
    </w:p>
    <w:p w14:paraId="085D70BE" w14:textId="2E061BBF" w:rsidR="00EE0BA5" w:rsidRPr="00E50E8C" w:rsidRDefault="00EE0BA5" w:rsidP="00EE0BA5">
      <w:pPr>
        <w:shd w:val="clear" w:color="auto" w:fill="FFFFFF"/>
        <w:autoSpaceDE w:val="0"/>
        <w:autoSpaceDN w:val="0"/>
        <w:adjustRightInd w:val="0"/>
        <w:rPr>
          <w:rFonts w:asciiTheme="minorHAnsi" w:hAnsiTheme="minorHAnsi" w:cstheme="minorHAnsi"/>
          <w:b/>
          <w:bCs/>
          <w:sz w:val="22"/>
          <w:szCs w:val="22"/>
        </w:rPr>
      </w:pPr>
      <w:r w:rsidRPr="00E50E8C">
        <w:rPr>
          <w:rFonts w:asciiTheme="minorHAnsi" w:hAnsiTheme="minorHAnsi" w:cstheme="minorHAnsi"/>
          <w:b/>
          <w:bCs/>
          <w:sz w:val="22"/>
          <w:szCs w:val="22"/>
        </w:rPr>
        <w:t>1</w:t>
      </w:r>
      <w:r w:rsidR="00213E67">
        <w:rPr>
          <w:rFonts w:asciiTheme="minorHAnsi" w:hAnsiTheme="minorHAnsi" w:cstheme="minorHAnsi"/>
          <w:b/>
          <w:bCs/>
          <w:sz w:val="22"/>
          <w:szCs w:val="22"/>
        </w:rPr>
        <w:t>1</w:t>
      </w:r>
      <w:r w:rsidRPr="00E50E8C">
        <w:rPr>
          <w:rFonts w:asciiTheme="minorHAnsi" w:hAnsiTheme="minorHAnsi" w:cstheme="minorHAnsi"/>
          <w:b/>
          <w:bCs/>
          <w:sz w:val="22"/>
          <w:szCs w:val="22"/>
        </w:rPr>
        <w:t>. Evaluare</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1778"/>
        <w:gridCol w:w="4574"/>
        <w:gridCol w:w="1921"/>
        <w:gridCol w:w="1335"/>
      </w:tblGrid>
      <w:tr w:rsidR="003773FF" w:rsidRPr="00E50E8C" w14:paraId="122679B7" w14:textId="77777777" w:rsidTr="00716615">
        <w:trPr>
          <w:trHeight w:val="528"/>
        </w:trPr>
        <w:tc>
          <w:tcPr>
            <w:tcW w:w="925" w:type="pct"/>
            <w:shd w:val="clear" w:color="auto" w:fill="FFFFFF"/>
            <w:vAlign w:val="center"/>
          </w:tcPr>
          <w:p w14:paraId="03BADAC8" w14:textId="77777777" w:rsidR="003773FF" w:rsidRPr="00E50E8C" w:rsidRDefault="003773FF" w:rsidP="00F26C1D">
            <w:pPr>
              <w:shd w:val="clear" w:color="auto" w:fill="FFFFFF"/>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Tip activitate</w:t>
            </w:r>
          </w:p>
        </w:tc>
        <w:tc>
          <w:tcPr>
            <w:tcW w:w="2392" w:type="pct"/>
            <w:shd w:val="clear" w:color="auto" w:fill="E0E0E0"/>
            <w:vAlign w:val="center"/>
          </w:tcPr>
          <w:p w14:paraId="3267CF26" w14:textId="5AC6F462" w:rsidR="003773FF" w:rsidRPr="00E50E8C" w:rsidRDefault="003773FF" w:rsidP="00F26C1D">
            <w:pPr>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1</w:t>
            </w:r>
            <w:r w:rsidR="000C5A43">
              <w:rPr>
                <w:rFonts w:asciiTheme="minorHAnsi" w:hAnsiTheme="minorHAnsi" w:cstheme="minorHAnsi"/>
                <w:sz w:val="22"/>
                <w:szCs w:val="22"/>
              </w:rPr>
              <w:t>1</w:t>
            </w:r>
            <w:r w:rsidRPr="00E50E8C">
              <w:rPr>
                <w:rFonts w:asciiTheme="minorHAnsi" w:hAnsiTheme="minorHAnsi" w:cstheme="minorHAnsi"/>
                <w:sz w:val="22"/>
                <w:szCs w:val="22"/>
              </w:rPr>
              <w:t>.1 Criterii de evaluare</w:t>
            </w:r>
          </w:p>
        </w:tc>
        <w:tc>
          <w:tcPr>
            <w:tcW w:w="977" w:type="pct"/>
            <w:shd w:val="clear" w:color="auto" w:fill="FFFFFF"/>
            <w:vAlign w:val="center"/>
          </w:tcPr>
          <w:p w14:paraId="5382A9E3" w14:textId="433D86A4" w:rsidR="003773FF" w:rsidRPr="00E50E8C" w:rsidRDefault="003773FF" w:rsidP="00F26C1D">
            <w:pPr>
              <w:shd w:val="clear" w:color="auto" w:fill="FFFFFF"/>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1</w:t>
            </w:r>
            <w:r w:rsidR="000C5A43">
              <w:rPr>
                <w:rFonts w:asciiTheme="minorHAnsi" w:hAnsiTheme="minorHAnsi" w:cstheme="minorHAnsi"/>
                <w:sz w:val="22"/>
                <w:szCs w:val="22"/>
              </w:rPr>
              <w:t>1</w:t>
            </w:r>
            <w:r w:rsidRPr="00E50E8C">
              <w:rPr>
                <w:rFonts w:asciiTheme="minorHAnsi" w:hAnsiTheme="minorHAnsi" w:cstheme="minorHAnsi"/>
                <w:sz w:val="22"/>
                <w:szCs w:val="22"/>
              </w:rPr>
              <w:t>.2 Metode de evaluare</w:t>
            </w:r>
          </w:p>
        </w:tc>
        <w:tc>
          <w:tcPr>
            <w:tcW w:w="705" w:type="pct"/>
            <w:shd w:val="clear" w:color="auto" w:fill="FFFFFF"/>
            <w:vAlign w:val="center"/>
          </w:tcPr>
          <w:p w14:paraId="56BC556F" w14:textId="349326E7" w:rsidR="003773FF" w:rsidRPr="00E50E8C" w:rsidRDefault="003773FF" w:rsidP="00F26C1D">
            <w:pPr>
              <w:shd w:val="clear" w:color="auto" w:fill="FFFFFF"/>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1</w:t>
            </w:r>
            <w:r w:rsidR="000C5A43">
              <w:rPr>
                <w:rFonts w:asciiTheme="minorHAnsi" w:hAnsiTheme="minorHAnsi" w:cstheme="minorHAnsi"/>
                <w:sz w:val="22"/>
                <w:szCs w:val="22"/>
              </w:rPr>
              <w:t>1</w:t>
            </w:r>
            <w:r w:rsidRPr="00E50E8C">
              <w:rPr>
                <w:rFonts w:asciiTheme="minorHAnsi" w:hAnsiTheme="minorHAnsi" w:cstheme="minorHAnsi"/>
                <w:sz w:val="22"/>
                <w:szCs w:val="22"/>
              </w:rPr>
              <w:t>.3 Pondere din nota final</w:t>
            </w:r>
            <w:r w:rsidRPr="00E50E8C">
              <w:rPr>
                <w:rFonts w:asciiTheme="minorHAnsi" w:eastAsia="Times New Roman" w:hAnsiTheme="minorHAnsi" w:cstheme="minorHAnsi"/>
                <w:sz w:val="22"/>
                <w:szCs w:val="22"/>
              </w:rPr>
              <w:t>ă</w:t>
            </w:r>
          </w:p>
        </w:tc>
      </w:tr>
      <w:tr w:rsidR="004D433B" w:rsidRPr="00E50E8C" w14:paraId="29F83C32" w14:textId="77777777" w:rsidTr="00716615">
        <w:trPr>
          <w:trHeight w:val="555"/>
        </w:trPr>
        <w:tc>
          <w:tcPr>
            <w:tcW w:w="925" w:type="pct"/>
            <w:shd w:val="clear" w:color="auto" w:fill="FFFFFF"/>
            <w:vAlign w:val="center"/>
          </w:tcPr>
          <w:p w14:paraId="691814A8" w14:textId="7EC0CE99" w:rsidR="004D433B" w:rsidRDefault="004D433B" w:rsidP="00BB331A">
            <w:pPr>
              <w:shd w:val="clear" w:color="auto" w:fill="FFFFFF"/>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1</w:t>
            </w:r>
            <w:r w:rsidR="000C5A43">
              <w:rPr>
                <w:rFonts w:asciiTheme="minorHAnsi" w:hAnsiTheme="minorHAnsi" w:cstheme="minorHAnsi"/>
                <w:sz w:val="22"/>
                <w:szCs w:val="22"/>
              </w:rPr>
              <w:t>1</w:t>
            </w:r>
            <w:r w:rsidRPr="00E50E8C">
              <w:rPr>
                <w:rFonts w:asciiTheme="minorHAnsi" w:hAnsiTheme="minorHAnsi" w:cstheme="minorHAnsi"/>
                <w:sz w:val="22"/>
                <w:szCs w:val="22"/>
              </w:rPr>
              <w:t>.4 Curs</w:t>
            </w:r>
          </w:p>
          <w:p w14:paraId="5BDD4D31" w14:textId="77777777" w:rsidR="00BB331A" w:rsidRPr="00E50E8C" w:rsidRDefault="00BB331A" w:rsidP="00BB331A">
            <w:pPr>
              <w:shd w:val="clear" w:color="auto" w:fill="FFFFFF"/>
              <w:autoSpaceDE w:val="0"/>
              <w:autoSpaceDN w:val="0"/>
              <w:adjustRightInd w:val="0"/>
              <w:rPr>
                <w:rFonts w:asciiTheme="minorHAnsi" w:hAnsiTheme="minorHAnsi" w:cstheme="minorHAnsi"/>
                <w:sz w:val="22"/>
                <w:szCs w:val="22"/>
              </w:rPr>
            </w:pPr>
          </w:p>
        </w:tc>
        <w:tc>
          <w:tcPr>
            <w:tcW w:w="2392" w:type="pct"/>
            <w:shd w:val="clear" w:color="auto" w:fill="E0E0E0"/>
            <w:vAlign w:val="center"/>
          </w:tcPr>
          <w:p w14:paraId="53E73AAC" w14:textId="461B3AFD" w:rsidR="004D433B" w:rsidRPr="00E50E8C" w:rsidRDefault="001D3CA9" w:rsidP="0032574D">
            <w:pPr>
              <w:autoSpaceDE w:val="0"/>
              <w:autoSpaceDN w:val="0"/>
              <w:adjustRightInd w:val="0"/>
              <w:jc w:val="both"/>
              <w:rPr>
                <w:rFonts w:asciiTheme="minorHAnsi" w:hAnsiTheme="minorHAnsi" w:cstheme="minorHAnsi"/>
                <w:sz w:val="22"/>
                <w:szCs w:val="22"/>
              </w:rPr>
            </w:pPr>
            <w:r w:rsidRPr="001D3CA9">
              <w:rPr>
                <w:rFonts w:asciiTheme="minorHAnsi" w:hAnsiTheme="minorHAnsi" w:cstheme="minorHAnsi"/>
                <w:sz w:val="22"/>
                <w:szCs w:val="22"/>
              </w:rPr>
              <w:t>Rezolvarea de probleme și răspunsuri pentru subiectele specific disciplinei (criteriile de evaluare vor include corectitudinea, completitudinea, concizia, fluența și claritatea rezolvării probelor de evaluare).</w:t>
            </w:r>
          </w:p>
        </w:tc>
        <w:tc>
          <w:tcPr>
            <w:tcW w:w="977" w:type="pct"/>
            <w:shd w:val="clear" w:color="auto" w:fill="FFFFFF"/>
            <w:vAlign w:val="center"/>
          </w:tcPr>
          <w:p w14:paraId="70FEC9C8" w14:textId="77777777" w:rsidR="001D3CA9" w:rsidRPr="001D3CA9" w:rsidRDefault="001D3CA9" w:rsidP="001D3CA9">
            <w:pPr>
              <w:autoSpaceDE w:val="0"/>
              <w:autoSpaceDN w:val="0"/>
              <w:adjustRightInd w:val="0"/>
              <w:jc w:val="both"/>
              <w:rPr>
                <w:rFonts w:asciiTheme="minorHAnsi" w:hAnsiTheme="minorHAnsi" w:cstheme="minorHAnsi"/>
                <w:sz w:val="22"/>
                <w:szCs w:val="22"/>
              </w:rPr>
            </w:pPr>
            <w:r w:rsidRPr="001D3CA9">
              <w:rPr>
                <w:rFonts w:asciiTheme="minorHAnsi" w:hAnsiTheme="minorHAnsi" w:cstheme="minorHAnsi"/>
                <w:sz w:val="22"/>
                <w:szCs w:val="22"/>
              </w:rPr>
              <w:t>Probe si sarcini scrise (e.g., teste grila, probe de analiza critica, structurate si/sau nestructurate).</w:t>
            </w:r>
          </w:p>
          <w:p w14:paraId="68C2CB92" w14:textId="798FEE45" w:rsidR="004D433B" w:rsidRPr="00E50E8C" w:rsidRDefault="001D3CA9" w:rsidP="001D3CA9">
            <w:pPr>
              <w:autoSpaceDE w:val="0"/>
              <w:autoSpaceDN w:val="0"/>
              <w:adjustRightInd w:val="0"/>
              <w:jc w:val="both"/>
              <w:rPr>
                <w:rFonts w:asciiTheme="minorHAnsi" w:hAnsiTheme="minorHAnsi" w:cstheme="minorHAnsi"/>
                <w:sz w:val="22"/>
                <w:szCs w:val="22"/>
              </w:rPr>
            </w:pPr>
            <w:r w:rsidRPr="001D3CA9">
              <w:rPr>
                <w:rFonts w:asciiTheme="minorHAnsi" w:hAnsiTheme="minorHAnsi" w:cstheme="minorHAnsi"/>
                <w:sz w:val="22"/>
                <w:szCs w:val="22"/>
              </w:rPr>
              <w:t>Evaluare sumativa la final de semestru.</w:t>
            </w:r>
          </w:p>
        </w:tc>
        <w:tc>
          <w:tcPr>
            <w:tcW w:w="705" w:type="pct"/>
            <w:shd w:val="clear" w:color="auto" w:fill="FFFFFF"/>
            <w:vAlign w:val="center"/>
          </w:tcPr>
          <w:p w14:paraId="1408A03F" w14:textId="5CB072A5" w:rsidR="004D433B" w:rsidRPr="00E50E8C" w:rsidRDefault="001D3CA9" w:rsidP="00320717">
            <w:pPr>
              <w:shd w:val="clear" w:color="auto" w:fill="FFFFFF"/>
              <w:autoSpaceDE w:val="0"/>
              <w:autoSpaceDN w:val="0"/>
              <w:adjustRightInd w:val="0"/>
              <w:jc w:val="center"/>
              <w:rPr>
                <w:rFonts w:asciiTheme="minorHAnsi" w:hAnsiTheme="minorHAnsi" w:cstheme="minorHAnsi"/>
                <w:sz w:val="22"/>
                <w:szCs w:val="22"/>
              </w:rPr>
            </w:pPr>
            <w:r>
              <w:rPr>
                <w:rFonts w:asciiTheme="minorHAnsi" w:hAnsiTheme="minorHAnsi" w:cstheme="minorHAnsi"/>
                <w:sz w:val="22"/>
                <w:szCs w:val="22"/>
              </w:rPr>
              <w:t>5</w:t>
            </w:r>
            <w:r w:rsidR="00CD7B67" w:rsidRPr="00CD7B67">
              <w:rPr>
                <w:rFonts w:asciiTheme="minorHAnsi" w:hAnsiTheme="minorHAnsi" w:cstheme="minorHAnsi"/>
                <w:sz w:val="22"/>
                <w:szCs w:val="22"/>
              </w:rPr>
              <w:t>0%</w:t>
            </w:r>
          </w:p>
        </w:tc>
      </w:tr>
      <w:tr w:rsidR="004D433B" w:rsidRPr="00E50E8C" w14:paraId="4B15EE2C" w14:textId="77777777" w:rsidTr="00716615">
        <w:trPr>
          <w:trHeight w:val="565"/>
        </w:trPr>
        <w:tc>
          <w:tcPr>
            <w:tcW w:w="925" w:type="pct"/>
            <w:shd w:val="clear" w:color="auto" w:fill="FFFFFF"/>
            <w:vAlign w:val="center"/>
          </w:tcPr>
          <w:p w14:paraId="332A238E" w14:textId="480E3EA9" w:rsidR="004D433B" w:rsidRPr="00E50E8C" w:rsidRDefault="004D433B" w:rsidP="00BB331A">
            <w:pPr>
              <w:shd w:val="clear" w:color="auto" w:fill="FFFFFF"/>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1</w:t>
            </w:r>
            <w:r w:rsidR="000C5A43">
              <w:rPr>
                <w:rFonts w:asciiTheme="minorHAnsi" w:hAnsiTheme="minorHAnsi" w:cstheme="minorHAnsi"/>
                <w:sz w:val="22"/>
                <w:szCs w:val="22"/>
              </w:rPr>
              <w:t>1</w:t>
            </w:r>
            <w:r w:rsidRPr="00E50E8C">
              <w:rPr>
                <w:rFonts w:asciiTheme="minorHAnsi" w:hAnsiTheme="minorHAnsi" w:cstheme="minorHAnsi"/>
                <w:sz w:val="22"/>
                <w:szCs w:val="22"/>
              </w:rPr>
              <w:t xml:space="preserve">.5 </w:t>
            </w:r>
            <w:r w:rsidR="00AF2A38" w:rsidRPr="00E50E8C">
              <w:rPr>
                <w:rFonts w:asciiTheme="minorHAnsi" w:hAnsiTheme="minorHAnsi" w:cstheme="minorHAnsi"/>
                <w:sz w:val="22"/>
                <w:szCs w:val="22"/>
              </w:rPr>
              <w:t>Seminar/</w:t>
            </w:r>
            <w:r w:rsidRPr="00E50E8C">
              <w:rPr>
                <w:rFonts w:asciiTheme="minorHAnsi" w:hAnsiTheme="minorHAnsi" w:cstheme="minorHAnsi"/>
                <w:sz w:val="22"/>
                <w:szCs w:val="22"/>
              </w:rPr>
              <w:t xml:space="preserve">Laborator </w:t>
            </w:r>
            <w:r w:rsidR="00200FAD" w:rsidRPr="00E50E8C">
              <w:rPr>
                <w:rFonts w:asciiTheme="minorHAnsi" w:hAnsiTheme="minorHAnsi" w:cstheme="minorHAnsi"/>
                <w:sz w:val="22"/>
                <w:szCs w:val="22"/>
              </w:rPr>
              <w:t>/Proiect</w:t>
            </w:r>
          </w:p>
        </w:tc>
        <w:tc>
          <w:tcPr>
            <w:tcW w:w="2392" w:type="pct"/>
            <w:shd w:val="clear" w:color="auto" w:fill="E0E0E0"/>
            <w:vAlign w:val="center"/>
          </w:tcPr>
          <w:p w14:paraId="72A2CCCF" w14:textId="6CDF0F1A" w:rsidR="00AB7827" w:rsidRPr="00CD7B67" w:rsidRDefault="001D3CA9" w:rsidP="0032574D">
            <w:pPr>
              <w:autoSpaceDE w:val="0"/>
              <w:autoSpaceDN w:val="0"/>
              <w:adjustRightInd w:val="0"/>
              <w:jc w:val="both"/>
              <w:rPr>
                <w:rFonts w:asciiTheme="minorHAnsi" w:hAnsiTheme="minorHAnsi" w:cstheme="minorHAnsi"/>
                <w:sz w:val="22"/>
                <w:szCs w:val="22"/>
              </w:rPr>
            </w:pPr>
            <w:r w:rsidRPr="001D3CA9">
              <w:rPr>
                <w:rFonts w:asciiTheme="minorHAnsi" w:hAnsiTheme="minorHAnsi" w:cstheme="minorHAnsi"/>
                <w:sz w:val="22"/>
                <w:szCs w:val="22"/>
              </w:rPr>
              <w:t>Rezolvarea de probleme și răspunsuri pentru subiectele specific disciplinei (criteriile de evaluare vor include capacitatea de colaborare intercolegiala, corectitudinea, completitudinea, concizia, fluența și claritatea rezolvării probelor de evaluare).</w:t>
            </w:r>
          </w:p>
        </w:tc>
        <w:tc>
          <w:tcPr>
            <w:tcW w:w="977" w:type="pct"/>
            <w:shd w:val="clear" w:color="auto" w:fill="FFFFFF"/>
            <w:vAlign w:val="center"/>
          </w:tcPr>
          <w:p w14:paraId="6A981350" w14:textId="483AE062" w:rsidR="004D433B" w:rsidRPr="00E50E8C" w:rsidRDefault="001D3CA9" w:rsidP="0032574D">
            <w:pPr>
              <w:shd w:val="clear" w:color="auto" w:fill="FFFFFF"/>
              <w:autoSpaceDE w:val="0"/>
              <w:autoSpaceDN w:val="0"/>
              <w:adjustRightInd w:val="0"/>
              <w:jc w:val="both"/>
              <w:rPr>
                <w:rFonts w:asciiTheme="minorHAnsi" w:hAnsiTheme="minorHAnsi" w:cstheme="minorHAnsi"/>
                <w:sz w:val="22"/>
                <w:szCs w:val="22"/>
              </w:rPr>
            </w:pPr>
            <w:r w:rsidRPr="001D3CA9">
              <w:rPr>
                <w:rFonts w:asciiTheme="minorHAnsi" w:hAnsiTheme="minorHAnsi" w:cstheme="minorHAnsi"/>
                <w:sz w:val="22"/>
                <w:szCs w:val="22"/>
              </w:rPr>
              <w:t>Portofoliu constituit pe baza de proiecte individuale si/sau de echipa/</w:t>
            </w:r>
            <w:proofErr w:type="spellStart"/>
            <w:r w:rsidRPr="001D3CA9">
              <w:rPr>
                <w:rFonts w:asciiTheme="minorHAnsi" w:hAnsiTheme="minorHAnsi" w:cstheme="minorHAnsi"/>
                <w:sz w:val="22"/>
                <w:szCs w:val="22"/>
              </w:rPr>
              <w:t>colaborative</w:t>
            </w:r>
            <w:proofErr w:type="spellEnd"/>
            <w:r w:rsidRPr="001D3CA9">
              <w:rPr>
                <w:rFonts w:asciiTheme="minorHAnsi" w:hAnsiTheme="minorHAnsi" w:cstheme="minorHAnsi"/>
                <w:sz w:val="22"/>
                <w:szCs w:val="22"/>
              </w:rPr>
              <w:t>, (</w:t>
            </w:r>
            <w:proofErr w:type="spellStart"/>
            <w:r w:rsidRPr="001D3CA9">
              <w:rPr>
                <w:rFonts w:asciiTheme="minorHAnsi" w:hAnsiTheme="minorHAnsi" w:cstheme="minorHAnsi"/>
                <w:sz w:val="22"/>
                <w:szCs w:val="22"/>
              </w:rPr>
              <w:t>selectie</w:t>
            </w:r>
            <w:proofErr w:type="spellEnd"/>
            <w:r w:rsidRPr="001D3CA9">
              <w:rPr>
                <w:rFonts w:asciiTheme="minorHAnsi" w:hAnsiTheme="minorHAnsi" w:cstheme="minorHAnsi"/>
                <w:sz w:val="22"/>
                <w:szCs w:val="22"/>
              </w:rPr>
              <w:t xml:space="preserve"> de repere).</w:t>
            </w:r>
          </w:p>
        </w:tc>
        <w:tc>
          <w:tcPr>
            <w:tcW w:w="705" w:type="pct"/>
            <w:shd w:val="clear" w:color="auto" w:fill="FFFFFF"/>
            <w:vAlign w:val="center"/>
          </w:tcPr>
          <w:p w14:paraId="6729D67A" w14:textId="28DFFF15" w:rsidR="004D433B" w:rsidRPr="00E50E8C" w:rsidRDefault="001D3CA9" w:rsidP="00320717">
            <w:pPr>
              <w:shd w:val="clear" w:color="auto" w:fill="FFFFFF"/>
              <w:autoSpaceDE w:val="0"/>
              <w:autoSpaceDN w:val="0"/>
              <w:adjustRightInd w:val="0"/>
              <w:jc w:val="center"/>
              <w:rPr>
                <w:rFonts w:asciiTheme="minorHAnsi" w:hAnsiTheme="minorHAnsi" w:cstheme="minorHAnsi"/>
                <w:sz w:val="22"/>
                <w:szCs w:val="22"/>
              </w:rPr>
            </w:pPr>
            <w:r>
              <w:rPr>
                <w:rFonts w:asciiTheme="minorHAnsi" w:hAnsiTheme="minorHAnsi" w:cstheme="minorHAnsi"/>
                <w:sz w:val="22"/>
                <w:szCs w:val="22"/>
              </w:rPr>
              <w:t>5</w:t>
            </w:r>
            <w:r w:rsidR="00CD7B67" w:rsidRPr="00CD7B67">
              <w:rPr>
                <w:rFonts w:asciiTheme="minorHAnsi" w:hAnsiTheme="minorHAnsi" w:cstheme="minorHAnsi"/>
                <w:sz w:val="22"/>
                <w:szCs w:val="22"/>
              </w:rPr>
              <w:t>0%</w:t>
            </w:r>
          </w:p>
        </w:tc>
      </w:tr>
      <w:tr w:rsidR="00D27F59" w:rsidRPr="00E50E8C" w14:paraId="7B443A51" w14:textId="77777777" w:rsidTr="00E50E8C">
        <w:trPr>
          <w:trHeight w:val="264"/>
        </w:trPr>
        <w:tc>
          <w:tcPr>
            <w:tcW w:w="5000" w:type="pct"/>
            <w:gridSpan w:val="4"/>
            <w:shd w:val="clear" w:color="auto" w:fill="FFFFFF"/>
            <w:vAlign w:val="center"/>
          </w:tcPr>
          <w:p w14:paraId="235EDE62" w14:textId="7E4B974C" w:rsidR="00200FAD" w:rsidRDefault="00D27F59" w:rsidP="00BB331A">
            <w:pPr>
              <w:shd w:val="clear" w:color="auto" w:fill="FFFFFF"/>
              <w:autoSpaceDE w:val="0"/>
              <w:autoSpaceDN w:val="0"/>
              <w:adjustRightInd w:val="0"/>
              <w:rPr>
                <w:rFonts w:asciiTheme="minorHAnsi" w:eastAsia="Times New Roman" w:hAnsiTheme="minorHAnsi" w:cstheme="minorHAnsi"/>
                <w:sz w:val="22"/>
                <w:szCs w:val="22"/>
              </w:rPr>
            </w:pPr>
            <w:r w:rsidRPr="00E50E8C">
              <w:rPr>
                <w:rFonts w:asciiTheme="minorHAnsi" w:hAnsiTheme="minorHAnsi" w:cstheme="minorHAnsi"/>
                <w:sz w:val="22"/>
                <w:szCs w:val="22"/>
              </w:rPr>
              <w:t>1</w:t>
            </w:r>
            <w:r w:rsidR="000C5A43">
              <w:rPr>
                <w:rFonts w:asciiTheme="minorHAnsi" w:hAnsiTheme="minorHAnsi" w:cstheme="minorHAnsi"/>
                <w:sz w:val="22"/>
                <w:szCs w:val="22"/>
              </w:rPr>
              <w:t>1</w:t>
            </w:r>
            <w:r w:rsidRPr="00E50E8C">
              <w:rPr>
                <w:rFonts w:asciiTheme="minorHAnsi" w:hAnsiTheme="minorHAnsi" w:cstheme="minorHAnsi"/>
                <w:sz w:val="22"/>
                <w:szCs w:val="22"/>
              </w:rPr>
              <w:t xml:space="preserve">.6 Standard minim de </w:t>
            </w:r>
            <w:proofErr w:type="spellStart"/>
            <w:r w:rsidRPr="00E50E8C">
              <w:rPr>
                <w:rFonts w:asciiTheme="minorHAnsi" w:hAnsiTheme="minorHAnsi" w:cstheme="minorHAnsi"/>
                <w:sz w:val="22"/>
                <w:szCs w:val="22"/>
              </w:rPr>
              <w:t>performanţ</w:t>
            </w:r>
            <w:r w:rsidRPr="00E50E8C">
              <w:rPr>
                <w:rFonts w:asciiTheme="minorHAnsi" w:eastAsia="Times New Roman" w:hAnsiTheme="minorHAnsi" w:cstheme="minorHAnsi"/>
                <w:sz w:val="22"/>
                <w:szCs w:val="22"/>
              </w:rPr>
              <w:t>ă</w:t>
            </w:r>
            <w:proofErr w:type="spellEnd"/>
          </w:p>
          <w:p w14:paraId="09862B9F" w14:textId="0BB59739" w:rsidR="003E15BC" w:rsidRPr="00AC65E9" w:rsidRDefault="0021111D" w:rsidP="00121F4A">
            <w:pPr>
              <w:shd w:val="clear" w:color="auto" w:fill="FFFFFF"/>
              <w:autoSpaceDE w:val="0"/>
              <w:autoSpaceDN w:val="0"/>
              <w:adjustRightInd w:val="0"/>
              <w:jc w:val="both"/>
              <w:rPr>
                <w:rFonts w:asciiTheme="minorHAnsi" w:eastAsia="Times New Roman" w:hAnsiTheme="minorHAnsi" w:cstheme="minorHAnsi"/>
                <w:sz w:val="22"/>
                <w:szCs w:val="22"/>
                <w:lang w:val="fr-FR"/>
              </w:rPr>
            </w:pPr>
            <w:proofErr w:type="spellStart"/>
            <w:r w:rsidRPr="0021111D">
              <w:rPr>
                <w:rFonts w:asciiTheme="minorHAnsi" w:eastAsia="Times New Roman" w:hAnsiTheme="minorHAnsi" w:cstheme="minorHAnsi"/>
                <w:sz w:val="22"/>
                <w:szCs w:val="22"/>
                <w:lang w:val="fr-FR"/>
              </w:rPr>
              <w:t>Scorul</w:t>
            </w:r>
            <w:proofErr w:type="spellEnd"/>
            <w:r w:rsidRPr="0021111D">
              <w:rPr>
                <w:rFonts w:asciiTheme="minorHAnsi" w:eastAsia="Times New Roman" w:hAnsiTheme="minorHAnsi" w:cstheme="minorHAnsi"/>
                <w:sz w:val="22"/>
                <w:szCs w:val="22"/>
                <w:lang w:val="fr-FR"/>
              </w:rPr>
              <w:t xml:space="preserve"> total </w:t>
            </w:r>
            <w:proofErr w:type="spellStart"/>
            <w:r w:rsidRPr="0021111D">
              <w:rPr>
                <w:rFonts w:asciiTheme="minorHAnsi" w:eastAsia="Times New Roman" w:hAnsiTheme="minorHAnsi" w:cstheme="minorHAnsi"/>
                <w:sz w:val="22"/>
                <w:szCs w:val="22"/>
                <w:lang w:val="fr-FR"/>
              </w:rPr>
              <w:t>ponderat</w:t>
            </w:r>
            <w:proofErr w:type="spellEnd"/>
            <w:r w:rsidRPr="0021111D">
              <w:rPr>
                <w:rFonts w:asciiTheme="minorHAnsi" w:eastAsia="Times New Roman" w:hAnsiTheme="minorHAnsi" w:cstheme="minorHAnsi"/>
                <w:sz w:val="22"/>
                <w:szCs w:val="22"/>
                <w:lang w:val="fr-FR"/>
              </w:rPr>
              <w:t xml:space="preserve"> </w:t>
            </w:r>
            <w:proofErr w:type="spellStart"/>
            <w:r w:rsidRPr="0021111D">
              <w:rPr>
                <w:rFonts w:asciiTheme="minorHAnsi" w:eastAsia="Times New Roman" w:hAnsiTheme="minorHAnsi" w:cstheme="minorHAnsi"/>
                <w:sz w:val="22"/>
                <w:szCs w:val="22"/>
                <w:lang w:val="fr-FR"/>
              </w:rPr>
              <w:t>depaseste</w:t>
            </w:r>
            <w:proofErr w:type="spellEnd"/>
            <w:r w:rsidRPr="0021111D">
              <w:rPr>
                <w:rFonts w:asciiTheme="minorHAnsi" w:eastAsia="Times New Roman" w:hAnsiTheme="minorHAnsi" w:cstheme="minorHAnsi"/>
                <w:sz w:val="22"/>
                <w:szCs w:val="22"/>
                <w:lang w:val="fr-FR"/>
              </w:rPr>
              <w:t xml:space="preserve"> </w:t>
            </w:r>
            <w:proofErr w:type="spellStart"/>
            <w:r w:rsidRPr="0021111D">
              <w:rPr>
                <w:rFonts w:asciiTheme="minorHAnsi" w:eastAsia="Times New Roman" w:hAnsiTheme="minorHAnsi" w:cstheme="minorHAnsi"/>
                <w:sz w:val="22"/>
                <w:szCs w:val="22"/>
                <w:lang w:val="fr-FR"/>
              </w:rPr>
              <w:t>echivalentul</w:t>
            </w:r>
            <w:proofErr w:type="spellEnd"/>
            <w:r w:rsidRPr="0021111D">
              <w:rPr>
                <w:rFonts w:asciiTheme="minorHAnsi" w:eastAsia="Times New Roman" w:hAnsiTheme="minorHAnsi" w:cstheme="minorHAnsi"/>
                <w:sz w:val="22"/>
                <w:szCs w:val="22"/>
                <w:lang w:val="fr-FR"/>
              </w:rPr>
              <w:t xml:space="preserve"> a 5/10 </w:t>
            </w:r>
            <w:proofErr w:type="spellStart"/>
            <w:r w:rsidRPr="0021111D">
              <w:rPr>
                <w:rFonts w:asciiTheme="minorHAnsi" w:eastAsia="Times New Roman" w:hAnsiTheme="minorHAnsi" w:cstheme="minorHAnsi"/>
                <w:sz w:val="22"/>
                <w:szCs w:val="22"/>
                <w:lang w:val="fr-FR"/>
              </w:rPr>
              <w:t>din</w:t>
            </w:r>
            <w:proofErr w:type="spellEnd"/>
            <w:r w:rsidRPr="0021111D">
              <w:rPr>
                <w:rFonts w:asciiTheme="minorHAnsi" w:eastAsia="Times New Roman" w:hAnsiTheme="minorHAnsi" w:cstheme="minorHAnsi"/>
                <w:sz w:val="22"/>
                <w:szCs w:val="22"/>
                <w:lang w:val="fr-FR"/>
              </w:rPr>
              <w:t xml:space="preserve"> nota </w:t>
            </w:r>
            <w:proofErr w:type="spellStart"/>
            <w:r w:rsidRPr="0021111D">
              <w:rPr>
                <w:rFonts w:asciiTheme="minorHAnsi" w:eastAsia="Times New Roman" w:hAnsiTheme="minorHAnsi" w:cstheme="minorHAnsi"/>
                <w:sz w:val="22"/>
                <w:szCs w:val="22"/>
                <w:lang w:val="fr-FR"/>
              </w:rPr>
              <w:t>finala</w:t>
            </w:r>
            <w:proofErr w:type="spellEnd"/>
            <w:r w:rsidRPr="0021111D">
              <w:rPr>
                <w:rFonts w:asciiTheme="minorHAnsi" w:eastAsia="Times New Roman" w:hAnsiTheme="minorHAnsi" w:cstheme="minorHAnsi"/>
                <w:sz w:val="22"/>
                <w:szCs w:val="22"/>
                <w:lang w:val="fr-FR"/>
              </w:rPr>
              <w:t xml:space="preserve">. </w:t>
            </w:r>
            <w:proofErr w:type="spellStart"/>
            <w:r w:rsidRPr="0021111D">
              <w:rPr>
                <w:rFonts w:asciiTheme="minorHAnsi" w:eastAsia="Times New Roman" w:hAnsiTheme="minorHAnsi" w:cstheme="minorHAnsi"/>
                <w:sz w:val="22"/>
                <w:szCs w:val="22"/>
                <w:lang w:val="fr-FR"/>
              </w:rPr>
              <w:t>Fiecare</w:t>
            </w:r>
            <w:proofErr w:type="spellEnd"/>
            <w:r w:rsidRPr="0021111D">
              <w:rPr>
                <w:rFonts w:asciiTheme="minorHAnsi" w:eastAsia="Times New Roman" w:hAnsiTheme="minorHAnsi" w:cstheme="minorHAnsi"/>
                <w:sz w:val="22"/>
                <w:szCs w:val="22"/>
                <w:lang w:val="fr-FR"/>
              </w:rPr>
              <w:t xml:space="preserve"> </w:t>
            </w:r>
            <w:proofErr w:type="spellStart"/>
            <w:r w:rsidRPr="0021111D">
              <w:rPr>
                <w:rFonts w:asciiTheme="minorHAnsi" w:eastAsia="Times New Roman" w:hAnsiTheme="minorHAnsi" w:cstheme="minorHAnsi"/>
                <w:sz w:val="22"/>
                <w:szCs w:val="22"/>
                <w:lang w:val="fr-FR"/>
              </w:rPr>
              <w:t>sarcina</w:t>
            </w:r>
            <w:proofErr w:type="spellEnd"/>
            <w:r w:rsidRPr="0021111D">
              <w:rPr>
                <w:rFonts w:asciiTheme="minorHAnsi" w:eastAsia="Times New Roman" w:hAnsiTheme="minorHAnsi" w:cstheme="minorHAnsi"/>
                <w:sz w:val="22"/>
                <w:szCs w:val="22"/>
                <w:lang w:val="fr-FR"/>
              </w:rPr>
              <w:t xml:space="preserve"> </w:t>
            </w:r>
            <w:proofErr w:type="spellStart"/>
            <w:r w:rsidRPr="0021111D">
              <w:rPr>
                <w:rFonts w:asciiTheme="minorHAnsi" w:eastAsia="Times New Roman" w:hAnsiTheme="minorHAnsi" w:cstheme="minorHAnsi"/>
                <w:sz w:val="22"/>
                <w:szCs w:val="22"/>
                <w:lang w:val="fr-FR"/>
              </w:rPr>
              <w:t>alocata</w:t>
            </w:r>
            <w:proofErr w:type="spellEnd"/>
            <w:r w:rsidRPr="0021111D">
              <w:rPr>
                <w:rFonts w:asciiTheme="minorHAnsi" w:eastAsia="Times New Roman" w:hAnsiTheme="minorHAnsi" w:cstheme="minorHAnsi"/>
                <w:sz w:val="22"/>
                <w:szCs w:val="22"/>
                <w:lang w:val="fr-FR"/>
              </w:rPr>
              <w:t xml:space="preserve"> </w:t>
            </w:r>
            <w:proofErr w:type="spellStart"/>
            <w:r w:rsidRPr="0021111D">
              <w:rPr>
                <w:rFonts w:asciiTheme="minorHAnsi" w:eastAsia="Times New Roman" w:hAnsiTheme="minorHAnsi" w:cstheme="minorHAnsi"/>
                <w:sz w:val="22"/>
                <w:szCs w:val="22"/>
                <w:lang w:val="fr-FR"/>
              </w:rPr>
              <w:t>primeste</w:t>
            </w:r>
            <w:proofErr w:type="spellEnd"/>
            <w:r w:rsidRPr="0021111D">
              <w:rPr>
                <w:rFonts w:asciiTheme="minorHAnsi" w:eastAsia="Times New Roman" w:hAnsiTheme="minorHAnsi" w:cstheme="minorHAnsi"/>
                <w:sz w:val="22"/>
                <w:szCs w:val="22"/>
                <w:lang w:val="fr-FR"/>
              </w:rPr>
              <w:t xml:space="preserve"> </w:t>
            </w:r>
            <w:proofErr w:type="spellStart"/>
            <w:r w:rsidRPr="0021111D">
              <w:rPr>
                <w:rFonts w:asciiTheme="minorHAnsi" w:eastAsia="Times New Roman" w:hAnsiTheme="minorHAnsi" w:cstheme="minorHAnsi"/>
                <w:sz w:val="22"/>
                <w:szCs w:val="22"/>
                <w:lang w:val="fr-FR"/>
              </w:rPr>
              <w:t>cel</w:t>
            </w:r>
            <w:proofErr w:type="spellEnd"/>
            <w:r w:rsidRPr="0021111D">
              <w:rPr>
                <w:rFonts w:asciiTheme="minorHAnsi" w:eastAsia="Times New Roman" w:hAnsiTheme="minorHAnsi" w:cstheme="minorHAnsi"/>
                <w:sz w:val="22"/>
                <w:szCs w:val="22"/>
                <w:lang w:val="fr-FR"/>
              </w:rPr>
              <w:t xml:space="preserve"> </w:t>
            </w:r>
            <w:proofErr w:type="spellStart"/>
            <w:r w:rsidRPr="0021111D">
              <w:rPr>
                <w:rFonts w:asciiTheme="minorHAnsi" w:eastAsia="Times New Roman" w:hAnsiTheme="minorHAnsi" w:cstheme="minorHAnsi"/>
                <w:sz w:val="22"/>
                <w:szCs w:val="22"/>
                <w:lang w:val="fr-FR"/>
              </w:rPr>
              <w:t>putin</w:t>
            </w:r>
            <w:proofErr w:type="spellEnd"/>
            <w:r w:rsidRPr="0021111D">
              <w:rPr>
                <w:rFonts w:asciiTheme="minorHAnsi" w:eastAsia="Times New Roman" w:hAnsiTheme="minorHAnsi" w:cstheme="minorHAnsi"/>
                <w:sz w:val="22"/>
                <w:szCs w:val="22"/>
                <w:lang w:val="fr-FR"/>
              </w:rPr>
              <w:t xml:space="preserve"> 50% </w:t>
            </w:r>
            <w:proofErr w:type="spellStart"/>
            <w:r w:rsidRPr="0021111D">
              <w:rPr>
                <w:rFonts w:asciiTheme="minorHAnsi" w:eastAsia="Times New Roman" w:hAnsiTheme="minorHAnsi" w:cstheme="minorHAnsi"/>
                <w:sz w:val="22"/>
                <w:szCs w:val="22"/>
                <w:lang w:val="fr-FR"/>
              </w:rPr>
              <w:t>din</w:t>
            </w:r>
            <w:proofErr w:type="spellEnd"/>
            <w:r w:rsidRPr="0021111D">
              <w:rPr>
                <w:rFonts w:asciiTheme="minorHAnsi" w:eastAsia="Times New Roman" w:hAnsiTheme="minorHAnsi" w:cstheme="minorHAnsi"/>
                <w:sz w:val="22"/>
                <w:szCs w:val="22"/>
                <w:lang w:val="fr-FR"/>
              </w:rPr>
              <w:t xml:space="preserve"> </w:t>
            </w:r>
            <w:proofErr w:type="spellStart"/>
            <w:r w:rsidRPr="0021111D">
              <w:rPr>
                <w:rFonts w:asciiTheme="minorHAnsi" w:eastAsia="Times New Roman" w:hAnsiTheme="minorHAnsi" w:cstheme="minorHAnsi"/>
                <w:sz w:val="22"/>
                <w:szCs w:val="22"/>
                <w:lang w:val="fr-FR"/>
              </w:rPr>
              <w:t>punctajul</w:t>
            </w:r>
            <w:proofErr w:type="spellEnd"/>
            <w:r w:rsidRPr="0021111D">
              <w:rPr>
                <w:rFonts w:asciiTheme="minorHAnsi" w:eastAsia="Times New Roman" w:hAnsiTheme="minorHAnsi" w:cstheme="minorHAnsi"/>
                <w:sz w:val="22"/>
                <w:szCs w:val="22"/>
                <w:lang w:val="fr-FR"/>
              </w:rPr>
              <w:t xml:space="preserve"> </w:t>
            </w:r>
            <w:proofErr w:type="spellStart"/>
            <w:r w:rsidRPr="0021111D">
              <w:rPr>
                <w:rFonts w:asciiTheme="minorHAnsi" w:eastAsia="Times New Roman" w:hAnsiTheme="minorHAnsi" w:cstheme="minorHAnsi"/>
                <w:sz w:val="22"/>
                <w:szCs w:val="22"/>
                <w:lang w:val="fr-FR"/>
              </w:rPr>
              <w:t>aferent</w:t>
            </w:r>
            <w:proofErr w:type="spellEnd"/>
            <w:r w:rsidRPr="0021111D">
              <w:rPr>
                <w:rFonts w:asciiTheme="minorHAnsi" w:eastAsia="Times New Roman" w:hAnsiTheme="minorHAnsi" w:cstheme="minorHAnsi"/>
                <w:sz w:val="22"/>
                <w:szCs w:val="22"/>
                <w:lang w:val="fr-FR"/>
              </w:rPr>
              <w:t>.</w:t>
            </w:r>
          </w:p>
        </w:tc>
      </w:tr>
    </w:tbl>
    <w:p w14:paraId="037E212D" w14:textId="77777777" w:rsidR="003773FF" w:rsidRPr="00BB331A" w:rsidRDefault="003773FF" w:rsidP="005A3850">
      <w:pPr>
        <w:rPr>
          <w:rFonts w:asciiTheme="minorHAnsi" w:hAnsiTheme="minorHAnsi" w:cstheme="minorHAnsi"/>
          <w:sz w:val="22"/>
          <w:szCs w:val="22"/>
        </w:rPr>
      </w:pPr>
    </w:p>
    <w:tbl>
      <w:tblPr>
        <w:tblStyle w:val="TableGrid1"/>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870"/>
        <w:gridCol w:w="1591"/>
        <w:gridCol w:w="4314"/>
        <w:gridCol w:w="1833"/>
      </w:tblGrid>
      <w:tr w:rsidR="00DF6F11" w:rsidRPr="00BB331A" w14:paraId="75382C55" w14:textId="77777777" w:rsidTr="00E50E8C">
        <w:tc>
          <w:tcPr>
            <w:tcW w:w="973" w:type="pct"/>
            <w:tcBorders>
              <w:top w:val="single" w:sz="12" w:space="0" w:color="000000"/>
              <w:left w:val="single" w:sz="12" w:space="0" w:color="000000"/>
              <w:bottom w:val="nil"/>
              <w:right w:val="dotted" w:sz="4" w:space="0" w:color="808080"/>
            </w:tcBorders>
          </w:tcPr>
          <w:p w14:paraId="18CB769E" w14:textId="77777777" w:rsidR="00DF6F11" w:rsidRPr="00BB331A" w:rsidRDefault="00DF6F11" w:rsidP="00DF6F11">
            <w:pPr>
              <w:keepNext/>
              <w:keepLines/>
              <w:jc w:val="center"/>
              <w:rPr>
                <w:rFonts w:asciiTheme="minorHAnsi" w:hAnsiTheme="minorHAnsi" w:cstheme="minorHAnsi"/>
                <w:b/>
                <w:sz w:val="22"/>
                <w:szCs w:val="22"/>
                <w:lang w:eastAsia="en-US"/>
              </w:rPr>
            </w:pPr>
            <w:r w:rsidRPr="00BB331A">
              <w:rPr>
                <w:rFonts w:asciiTheme="minorHAnsi" w:hAnsiTheme="minorHAnsi" w:cstheme="minorHAnsi"/>
                <w:b/>
                <w:sz w:val="22"/>
                <w:szCs w:val="22"/>
                <w:lang w:eastAsia="en-US"/>
              </w:rPr>
              <w:t>Data completării:</w:t>
            </w:r>
          </w:p>
        </w:tc>
        <w:tc>
          <w:tcPr>
            <w:tcW w:w="828" w:type="pct"/>
            <w:tcBorders>
              <w:top w:val="single" w:sz="12" w:space="0" w:color="000000"/>
              <w:left w:val="dotted" w:sz="4" w:space="0" w:color="808080"/>
              <w:bottom w:val="dotted" w:sz="4" w:space="0" w:color="808080"/>
              <w:right w:val="dotted" w:sz="4" w:space="0" w:color="808080"/>
            </w:tcBorders>
            <w:vAlign w:val="center"/>
          </w:tcPr>
          <w:p w14:paraId="509258E0" w14:textId="77777777" w:rsidR="00DF6F11" w:rsidRPr="00BB331A" w:rsidRDefault="00DF6F11" w:rsidP="00DF6F11">
            <w:pPr>
              <w:keepNext/>
              <w:keepLines/>
              <w:rPr>
                <w:rFonts w:asciiTheme="minorHAnsi" w:hAnsiTheme="minorHAnsi" w:cstheme="minorHAnsi"/>
                <w:b/>
                <w:sz w:val="22"/>
                <w:szCs w:val="22"/>
                <w:lang w:eastAsia="en-US"/>
              </w:rPr>
            </w:pPr>
            <w:r w:rsidRPr="00BB331A">
              <w:rPr>
                <w:rFonts w:asciiTheme="minorHAnsi" w:hAnsiTheme="minorHAnsi" w:cstheme="minorHAnsi"/>
                <w:b/>
                <w:sz w:val="22"/>
                <w:szCs w:val="22"/>
                <w:lang w:eastAsia="en-US"/>
              </w:rPr>
              <w:t>Titulari</w:t>
            </w:r>
          </w:p>
        </w:tc>
        <w:tc>
          <w:tcPr>
            <w:tcW w:w="2245" w:type="pct"/>
            <w:tcBorders>
              <w:top w:val="single" w:sz="12" w:space="0" w:color="000000"/>
              <w:left w:val="dotted" w:sz="4" w:space="0" w:color="808080"/>
              <w:bottom w:val="dotted" w:sz="4" w:space="0" w:color="808080"/>
              <w:right w:val="dotted" w:sz="4" w:space="0" w:color="808080"/>
            </w:tcBorders>
            <w:vAlign w:val="center"/>
          </w:tcPr>
          <w:p w14:paraId="19685C2C" w14:textId="77777777" w:rsidR="00DF6F11" w:rsidRPr="00BB331A" w:rsidRDefault="00DF6F11" w:rsidP="00DF6F11">
            <w:pPr>
              <w:keepNext/>
              <w:keepLines/>
              <w:rPr>
                <w:rFonts w:asciiTheme="minorHAnsi" w:hAnsiTheme="minorHAnsi" w:cstheme="minorHAnsi"/>
                <w:b/>
                <w:sz w:val="22"/>
                <w:szCs w:val="22"/>
                <w:lang w:eastAsia="en-US"/>
              </w:rPr>
            </w:pPr>
            <w:r w:rsidRPr="00BB331A">
              <w:rPr>
                <w:rFonts w:asciiTheme="minorHAnsi" w:hAnsiTheme="minorHAnsi" w:cstheme="minorHAnsi"/>
                <w:b/>
                <w:sz w:val="22"/>
                <w:szCs w:val="22"/>
                <w:lang w:eastAsia="en-US"/>
              </w:rPr>
              <w:t>Titlu Prenume NUME</w:t>
            </w:r>
          </w:p>
        </w:tc>
        <w:tc>
          <w:tcPr>
            <w:tcW w:w="954" w:type="pct"/>
            <w:tcBorders>
              <w:top w:val="single" w:sz="12" w:space="0" w:color="000000"/>
              <w:left w:val="dotted" w:sz="4" w:space="0" w:color="808080"/>
              <w:bottom w:val="dotted" w:sz="4" w:space="0" w:color="808080"/>
              <w:right w:val="single" w:sz="12" w:space="0" w:color="000000"/>
            </w:tcBorders>
            <w:vAlign w:val="center"/>
          </w:tcPr>
          <w:p w14:paraId="53A4D2CF" w14:textId="77777777" w:rsidR="00DF6F11" w:rsidRPr="00BB331A" w:rsidRDefault="00DF6F11" w:rsidP="00DF6F11">
            <w:pPr>
              <w:keepNext/>
              <w:keepLines/>
              <w:jc w:val="center"/>
              <w:rPr>
                <w:rFonts w:asciiTheme="minorHAnsi" w:hAnsiTheme="minorHAnsi" w:cstheme="minorHAnsi"/>
                <w:b/>
                <w:sz w:val="22"/>
                <w:szCs w:val="22"/>
                <w:lang w:eastAsia="en-US"/>
              </w:rPr>
            </w:pPr>
            <w:r w:rsidRPr="00BB331A">
              <w:rPr>
                <w:rFonts w:asciiTheme="minorHAnsi" w:hAnsiTheme="minorHAnsi" w:cstheme="minorHAnsi"/>
                <w:b/>
                <w:sz w:val="22"/>
                <w:szCs w:val="22"/>
                <w:lang w:eastAsia="en-US"/>
              </w:rPr>
              <w:t>Semnătura</w:t>
            </w:r>
          </w:p>
        </w:tc>
      </w:tr>
      <w:tr w:rsidR="00DF6F11" w:rsidRPr="00BB331A" w14:paraId="07756B8E" w14:textId="77777777" w:rsidTr="00E50E8C">
        <w:trPr>
          <w:trHeight w:val="397"/>
        </w:trPr>
        <w:tc>
          <w:tcPr>
            <w:tcW w:w="973" w:type="pct"/>
            <w:tcBorders>
              <w:top w:val="nil"/>
              <w:left w:val="single" w:sz="12" w:space="0" w:color="000000"/>
              <w:bottom w:val="nil"/>
              <w:right w:val="dotted" w:sz="4" w:space="0" w:color="808080"/>
            </w:tcBorders>
          </w:tcPr>
          <w:p w14:paraId="0709B09E" w14:textId="0909723B" w:rsidR="00DF6F11" w:rsidRPr="00BB331A" w:rsidRDefault="00BA62DB" w:rsidP="00DF6F11">
            <w:pPr>
              <w:keepNext/>
              <w:keepLines/>
              <w:jc w:val="center"/>
              <w:rPr>
                <w:rFonts w:asciiTheme="minorHAnsi" w:hAnsiTheme="minorHAnsi" w:cstheme="minorHAnsi"/>
                <w:sz w:val="22"/>
                <w:szCs w:val="22"/>
                <w:lang w:eastAsia="en-US"/>
              </w:rPr>
            </w:pPr>
            <w:r>
              <w:rPr>
                <w:rFonts w:asciiTheme="minorHAnsi" w:hAnsiTheme="minorHAnsi" w:cstheme="minorHAnsi"/>
                <w:sz w:val="22"/>
                <w:szCs w:val="22"/>
                <w:lang w:eastAsia="en-US"/>
              </w:rPr>
              <w:t>12.01.2026</w:t>
            </w:r>
          </w:p>
        </w:tc>
        <w:tc>
          <w:tcPr>
            <w:tcW w:w="828" w:type="pct"/>
            <w:tcBorders>
              <w:top w:val="dotted" w:sz="4" w:space="0" w:color="808080"/>
              <w:left w:val="dotted" w:sz="4" w:space="0" w:color="808080"/>
              <w:bottom w:val="dotted" w:sz="4" w:space="0" w:color="808080"/>
              <w:right w:val="dotted" w:sz="4" w:space="0" w:color="808080"/>
            </w:tcBorders>
            <w:vAlign w:val="center"/>
          </w:tcPr>
          <w:p w14:paraId="19C95B11" w14:textId="77777777" w:rsidR="00DF6F11" w:rsidRPr="00BB331A" w:rsidRDefault="00DF6F11" w:rsidP="00DF6F11">
            <w:pPr>
              <w:keepNext/>
              <w:keepLines/>
              <w:rPr>
                <w:rFonts w:asciiTheme="minorHAnsi" w:hAnsiTheme="minorHAnsi" w:cstheme="minorHAnsi"/>
                <w:sz w:val="22"/>
                <w:szCs w:val="22"/>
                <w:lang w:eastAsia="en-US"/>
              </w:rPr>
            </w:pPr>
            <w:r w:rsidRPr="00BB331A">
              <w:rPr>
                <w:rFonts w:asciiTheme="minorHAnsi" w:hAnsiTheme="minorHAnsi" w:cstheme="minorHAnsi"/>
                <w:sz w:val="22"/>
                <w:szCs w:val="22"/>
                <w:lang w:eastAsia="en-US"/>
              </w:rPr>
              <w:t>Curs</w:t>
            </w:r>
          </w:p>
        </w:tc>
        <w:tc>
          <w:tcPr>
            <w:tcW w:w="2245" w:type="pct"/>
            <w:tcBorders>
              <w:top w:val="dotted" w:sz="4" w:space="0" w:color="808080"/>
              <w:left w:val="dotted" w:sz="4" w:space="0" w:color="808080"/>
              <w:bottom w:val="dotted" w:sz="4" w:space="0" w:color="808080"/>
              <w:right w:val="dotted" w:sz="4" w:space="0" w:color="808080"/>
            </w:tcBorders>
            <w:vAlign w:val="center"/>
          </w:tcPr>
          <w:p w14:paraId="5CB76175" w14:textId="29116189" w:rsidR="00DF6F11" w:rsidRPr="00BB331A" w:rsidRDefault="0021111D" w:rsidP="00DF6F11">
            <w:pPr>
              <w:keepNext/>
              <w:keepLines/>
              <w:rPr>
                <w:rFonts w:asciiTheme="minorHAnsi" w:hAnsiTheme="minorHAnsi" w:cstheme="minorHAnsi"/>
                <w:sz w:val="22"/>
                <w:szCs w:val="22"/>
                <w:lang w:eastAsia="en-US"/>
              </w:rPr>
            </w:pPr>
            <w:r w:rsidRPr="0021111D">
              <w:rPr>
                <w:rFonts w:asciiTheme="minorHAnsi" w:hAnsiTheme="minorHAnsi" w:cstheme="minorHAnsi"/>
                <w:sz w:val="22"/>
                <w:szCs w:val="22"/>
                <w:lang w:eastAsia="en-US"/>
              </w:rPr>
              <w:t xml:space="preserve">Conf. dr. psih. </w:t>
            </w:r>
            <w:proofErr w:type="spellStart"/>
            <w:r w:rsidRPr="0021111D">
              <w:rPr>
                <w:rFonts w:asciiTheme="minorHAnsi" w:hAnsiTheme="minorHAnsi" w:cstheme="minorHAnsi"/>
                <w:sz w:val="22"/>
                <w:szCs w:val="22"/>
                <w:lang w:eastAsia="en-US"/>
              </w:rPr>
              <w:t>Ionut</w:t>
            </w:r>
            <w:proofErr w:type="spellEnd"/>
            <w:r w:rsidRPr="0021111D">
              <w:rPr>
                <w:rFonts w:asciiTheme="minorHAnsi" w:hAnsiTheme="minorHAnsi" w:cstheme="minorHAnsi"/>
                <w:sz w:val="22"/>
                <w:szCs w:val="22"/>
                <w:lang w:eastAsia="en-US"/>
              </w:rPr>
              <w:t>-Dorin Stanciu</w:t>
            </w:r>
          </w:p>
        </w:tc>
        <w:tc>
          <w:tcPr>
            <w:tcW w:w="954" w:type="pct"/>
            <w:tcBorders>
              <w:top w:val="dotted" w:sz="4" w:space="0" w:color="808080"/>
              <w:left w:val="dotted" w:sz="4" w:space="0" w:color="808080"/>
              <w:bottom w:val="dotted" w:sz="4" w:space="0" w:color="808080"/>
              <w:right w:val="single" w:sz="12" w:space="0" w:color="000000"/>
            </w:tcBorders>
            <w:vAlign w:val="center"/>
          </w:tcPr>
          <w:p w14:paraId="0222ADE2" w14:textId="686A2835" w:rsidR="00DF6F11" w:rsidRPr="00BB331A" w:rsidRDefault="00DF6F11" w:rsidP="00DF6F11">
            <w:pPr>
              <w:keepNext/>
              <w:keepLines/>
              <w:rPr>
                <w:rFonts w:asciiTheme="minorHAnsi" w:hAnsiTheme="minorHAnsi" w:cstheme="minorHAnsi"/>
                <w:sz w:val="22"/>
                <w:szCs w:val="22"/>
                <w:lang w:eastAsia="en-US"/>
              </w:rPr>
            </w:pPr>
          </w:p>
        </w:tc>
      </w:tr>
      <w:tr w:rsidR="0021111D" w:rsidRPr="00BB331A" w14:paraId="2BDDF252" w14:textId="77777777" w:rsidTr="00E50E8C">
        <w:trPr>
          <w:trHeight w:val="397"/>
        </w:trPr>
        <w:tc>
          <w:tcPr>
            <w:tcW w:w="973" w:type="pct"/>
            <w:tcBorders>
              <w:top w:val="nil"/>
              <w:left w:val="single" w:sz="12" w:space="0" w:color="000000"/>
              <w:bottom w:val="nil"/>
              <w:right w:val="dotted" w:sz="4" w:space="0" w:color="808080"/>
            </w:tcBorders>
          </w:tcPr>
          <w:p w14:paraId="3EABDFC2" w14:textId="77777777" w:rsidR="0021111D" w:rsidRPr="00BB331A" w:rsidRDefault="0021111D" w:rsidP="0021111D">
            <w:pPr>
              <w:keepNext/>
              <w:keepLines/>
              <w:rPr>
                <w:rFonts w:asciiTheme="minorHAnsi" w:hAnsiTheme="minorHAnsi" w:cstheme="minorHAnsi"/>
                <w:sz w:val="22"/>
                <w:szCs w:val="22"/>
                <w:lang w:eastAsia="en-US"/>
              </w:rPr>
            </w:pPr>
          </w:p>
        </w:tc>
        <w:tc>
          <w:tcPr>
            <w:tcW w:w="828" w:type="pct"/>
            <w:vMerge w:val="restart"/>
            <w:tcBorders>
              <w:top w:val="dotted" w:sz="4" w:space="0" w:color="808080"/>
              <w:left w:val="dotted" w:sz="4" w:space="0" w:color="808080"/>
              <w:bottom w:val="dotted" w:sz="4" w:space="0" w:color="808080"/>
              <w:right w:val="dotted" w:sz="4" w:space="0" w:color="808080"/>
            </w:tcBorders>
          </w:tcPr>
          <w:p w14:paraId="62B3F6A6" w14:textId="77777777" w:rsidR="0021111D" w:rsidRPr="00BB331A" w:rsidRDefault="0021111D" w:rsidP="0021111D">
            <w:pPr>
              <w:keepNext/>
              <w:keepLines/>
              <w:rPr>
                <w:rFonts w:asciiTheme="minorHAnsi" w:hAnsiTheme="minorHAnsi" w:cstheme="minorHAnsi"/>
                <w:sz w:val="22"/>
                <w:szCs w:val="22"/>
                <w:lang w:eastAsia="en-US"/>
              </w:rPr>
            </w:pPr>
            <w:r w:rsidRPr="00BB331A">
              <w:rPr>
                <w:rFonts w:asciiTheme="minorHAnsi" w:hAnsiTheme="minorHAnsi" w:cstheme="minorHAnsi"/>
                <w:sz w:val="22"/>
                <w:szCs w:val="22"/>
                <w:lang w:eastAsia="en-US"/>
              </w:rPr>
              <w:t>Aplicații</w:t>
            </w:r>
          </w:p>
        </w:tc>
        <w:tc>
          <w:tcPr>
            <w:tcW w:w="2245" w:type="pct"/>
            <w:tcBorders>
              <w:top w:val="dotted" w:sz="4" w:space="0" w:color="808080"/>
              <w:left w:val="dotted" w:sz="4" w:space="0" w:color="808080"/>
              <w:bottom w:val="dotted" w:sz="4" w:space="0" w:color="808080"/>
              <w:right w:val="dotted" w:sz="4" w:space="0" w:color="808080"/>
            </w:tcBorders>
            <w:vAlign w:val="center"/>
          </w:tcPr>
          <w:p w14:paraId="2D0A1F6A" w14:textId="4866EDE0" w:rsidR="0021111D" w:rsidRPr="00BB331A" w:rsidRDefault="0021111D" w:rsidP="0021111D">
            <w:pPr>
              <w:keepNext/>
              <w:keepLines/>
              <w:rPr>
                <w:rFonts w:asciiTheme="minorHAnsi" w:hAnsiTheme="minorHAnsi" w:cstheme="minorHAnsi"/>
                <w:sz w:val="22"/>
                <w:szCs w:val="22"/>
                <w:lang w:eastAsia="en-US"/>
              </w:rPr>
            </w:pPr>
            <w:r w:rsidRPr="0021111D">
              <w:rPr>
                <w:rFonts w:asciiTheme="minorHAnsi" w:hAnsiTheme="minorHAnsi" w:cstheme="minorHAnsi"/>
                <w:sz w:val="22"/>
                <w:szCs w:val="22"/>
                <w:lang w:eastAsia="en-US"/>
              </w:rPr>
              <w:t xml:space="preserve">Conf. dr. psih. </w:t>
            </w:r>
            <w:proofErr w:type="spellStart"/>
            <w:r w:rsidRPr="0021111D">
              <w:rPr>
                <w:rFonts w:asciiTheme="minorHAnsi" w:hAnsiTheme="minorHAnsi" w:cstheme="minorHAnsi"/>
                <w:sz w:val="22"/>
                <w:szCs w:val="22"/>
                <w:lang w:eastAsia="en-US"/>
              </w:rPr>
              <w:t>Ionut</w:t>
            </w:r>
            <w:proofErr w:type="spellEnd"/>
            <w:r w:rsidRPr="0021111D">
              <w:rPr>
                <w:rFonts w:asciiTheme="minorHAnsi" w:hAnsiTheme="minorHAnsi" w:cstheme="minorHAnsi"/>
                <w:sz w:val="22"/>
                <w:szCs w:val="22"/>
                <w:lang w:eastAsia="en-US"/>
              </w:rPr>
              <w:t>-Dorin Stanciu</w:t>
            </w:r>
          </w:p>
        </w:tc>
        <w:tc>
          <w:tcPr>
            <w:tcW w:w="954" w:type="pct"/>
            <w:tcBorders>
              <w:top w:val="dotted" w:sz="4" w:space="0" w:color="808080"/>
              <w:left w:val="dotted" w:sz="4" w:space="0" w:color="808080"/>
              <w:bottom w:val="dotted" w:sz="4" w:space="0" w:color="808080"/>
              <w:right w:val="single" w:sz="12" w:space="0" w:color="000000"/>
            </w:tcBorders>
            <w:vAlign w:val="center"/>
          </w:tcPr>
          <w:p w14:paraId="7863E891" w14:textId="4B955EEE" w:rsidR="0021111D" w:rsidRPr="00BB331A" w:rsidRDefault="0021111D" w:rsidP="0021111D">
            <w:pPr>
              <w:keepNext/>
              <w:keepLines/>
              <w:rPr>
                <w:rFonts w:asciiTheme="minorHAnsi" w:hAnsiTheme="minorHAnsi" w:cstheme="minorHAnsi"/>
                <w:sz w:val="22"/>
                <w:szCs w:val="22"/>
                <w:lang w:eastAsia="en-US"/>
              </w:rPr>
            </w:pPr>
          </w:p>
        </w:tc>
      </w:tr>
      <w:tr w:rsidR="0021111D" w:rsidRPr="00BB331A" w14:paraId="03769B81" w14:textId="77777777" w:rsidTr="00E50E8C">
        <w:trPr>
          <w:trHeight w:val="397"/>
        </w:trPr>
        <w:tc>
          <w:tcPr>
            <w:tcW w:w="973" w:type="pct"/>
            <w:tcBorders>
              <w:top w:val="nil"/>
              <w:left w:val="single" w:sz="12" w:space="0" w:color="000000"/>
              <w:bottom w:val="nil"/>
              <w:right w:val="dotted" w:sz="4" w:space="0" w:color="808080"/>
            </w:tcBorders>
          </w:tcPr>
          <w:p w14:paraId="7CA60023" w14:textId="77777777" w:rsidR="0021111D" w:rsidRPr="00BB331A" w:rsidRDefault="0021111D" w:rsidP="0021111D">
            <w:pPr>
              <w:keepNext/>
              <w:keepLines/>
              <w:rPr>
                <w:rFonts w:asciiTheme="minorHAnsi" w:hAnsiTheme="minorHAnsi" w:cstheme="minorHAnsi"/>
                <w:sz w:val="22"/>
                <w:szCs w:val="22"/>
                <w:lang w:eastAsia="en-US"/>
              </w:rPr>
            </w:pPr>
          </w:p>
        </w:tc>
        <w:tc>
          <w:tcPr>
            <w:tcW w:w="828" w:type="pct"/>
            <w:vMerge/>
            <w:tcBorders>
              <w:top w:val="dotted" w:sz="4" w:space="0" w:color="808080"/>
              <w:left w:val="dotted" w:sz="4" w:space="0" w:color="808080"/>
              <w:bottom w:val="dotted" w:sz="4" w:space="0" w:color="808080"/>
              <w:right w:val="dotted" w:sz="4" w:space="0" w:color="808080"/>
            </w:tcBorders>
            <w:vAlign w:val="center"/>
          </w:tcPr>
          <w:p w14:paraId="07604271" w14:textId="77777777" w:rsidR="0021111D" w:rsidRPr="00BB331A" w:rsidRDefault="0021111D" w:rsidP="0021111D">
            <w:pPr>
              <w:keepNext/>
              <w:keepLines/>
              <w:rPr>
                <w:rFonts w:asciiTheme="minorHAnsi" w:hAnsiTheme="minorHAnsi" w:cstheme="minorHAnsi"/>
                <w:sz w:val="22"/>
                <w:szCs w:val="22"/>
                <w:lang w:eastAsia="en-US"/>
              </w:rPr>
            </w:pPr>
          </w:p>
        </w:tc>
        <w:tc>
          <w:tcPr>
            <w:tcW w:w="2245" w:type="pct"/>
            <w:tcBorders>
              <w:top w:val="dotted" w:sz="4" w:space="0" w:color="808080"/>
              <w:left w:val="dotted" w:sz="4" w:space="0" w:color="808080"/>
              <w:bottom w:val="dotted" w:sz="4" w:space="0" w:color="808080"/>
              <w:right w:val="dotted" w:sz="4" w:space="0" w:color="808080"/>
            </w:tcBorders>
            <w:vAlign w:val="center"/>
          </w:tcPr>
          <w:p w14:paraId="12E1A91E" w14:textId="77777777" w:rsidR="0021111D" w:rsidRPr="00BB331A" w:rsidRDefault="0021111D" w:rsidP="0021111D">
            <w:pPr>
              <w:keepNext/>
              <w:keepLines/>
              <w:rPr>
                <w:rFonts w:asciiTheme="minorHAnsi" w:hAnsiTheme="minorHAnsi" w:cstheme="minorHAnsi"/>
                <w:sz w:val="22"/>
                <w:szCs w:val="22"/>
                <w:lang w:eastAsia="en-US"/>
              </w:rPr>
            </w:pPr>
          </w:p>
        </w:tc>
        <w:tc>
          <w:tcPr>
            <w:tcW w:w="954" w:type="pct"/>
            <w:tcBorders>
              <w:top w:val="dotted" w:sz="4" w:space="0" w:color="808080"/>
              <w:left w:val="dotted" w:sz="4" w:space="0" w:color="808080"/>
              <w:bottom w:val="dotted" w:sz="4" w:space="0" w:color="808080"/>
              <w:right w:val="single" w:sz="12" w:space="0" w:color="000000"/>
            </w:tcBorders>
            <w:vAlign w:val="center"/>
          </w:tcPr>
          <w:p w14:paraId="7621A2FC" w14:textId="77777777" w:rsidR="0021111D" w:rsidRPr="00BB331A" w:rsidRDefault="0021111D" w:rsidP="0021111D">
            <w:pPr>
              <w:keepNext/>
              <w:keepLines/>
              <w:rPr>
                <w:rFonts w:asciiTheme="minorHAnsi" w:hAnsiTheme="minorHAnsi" w:cstheme="minorHAnsi"/>
                <w:sz w:val="22"/>
                <w:szCs w:val="22"/>
                <w:lang w:eastAsia="en-US"/>
              </w:rPr>
            </w:pPr>
          </w:p>
        </w:tc>
      </w:tr>
      <w:tr w:rsidR="0021111D" w:rsidRPr="00BB331A" w14:paraId="3129FFEE" w14:textId="77777777" w:rsidTr="00E50E8C">
        <w:trPr>
          <w:trHeight w:val="397"/>
        </w:trPr>
        <w:tc>
          <w:tcPr>
            <w:tcW w:w="973" w:type="pct"/>
            <w:tcBorders>
              <w:top w:val="nil"/>
              <w:left w:val="single" w:sz="12" w:space="0" w:color="000000"/>
              <w:bottom w:val="single" w:sz="12" w:space="0" w:color="000000"/>
              <w:right w:val="dotted" w:sz="4" w:space="0" w:color="808080"/>
            </w:tcBorders>
          </w:tcPr>
          <w:p w14:paraId="78386460" w14:textId="77777777" w:rsidR="0021111D" w:rsidRPr="00BB331A" w:rsidRDefault="0021111D" w:rsidP="0021111D">
            <w:pPr>
              <w:keepNext/>
              <w:keepLines/>
              <w:rPr>
                <w:rFonts w:asciiTheme="minorHAnsi" w:hAnsiTheme="minorHAnsi" w:cstheme="minorHAnsi"/>
                <w:sz w:val="22"/>
                <w:szCs w:val="22"/>
                <w:lang w:eastAsia="en-US"/>
              </w:rPr>
            </w:pPr>
          </w:p>
        </w:tc>
        <w:tc>
          <w:tcPr>
            <w:tcW w:w="828" w:type="pct"/>
            <w:vMerge/>
            <w:tcBorders>
              <w:top w:val="dotted" w:sz="4" w:space="0" w:color="808080"/>
              <w:left w:val="dotted" w:sz="4" w:space="0" w:color="808080"/>
              <w:bottom w:val="single" w:sz="12" w:space="0" w:color="000000"/>
              <w:right w:val="dotted" w:sz="4" w:space="0" w:color="808080"/>
            </w:tcBorders>
            <w:vAlign w:val="center"/>
          </w:tcPr>
          <w:p w14:paraId="266F9FC7" w14:textId="77777777" w:rsidR="0021111D" w:rsidRPr="00BB331A" w:rsidRDefault="0021111D" w:rsidP="0021111D">
            <w:pPr>
              <w:keepNext/>
              <w:keepLines/>
              <w:rPr>
                <w:rFonts w:asciiTheme="minorHAnsi" w:hAnsiTheme="minorHAnsi" w:cstheme="minorHAnsi"/>
                <w:sz w:val="22"/>
                <w:szCs w:val="22"/>
                <w:lang w:eastAsia="en-US"/>
              </w:rPr>
            </w:pPr>
          </w:p>
        </w:tc>
        <w:tc>
          <w:tcPr>
            <w:tcW w:w="2245" w:type="pct"/>
            <w:tcBorders>
              <w:top w:val="dotted" w:sz="4" w:space="0" w:color="808080"/>
              <w:left w:val="dotted" w:sz="4" w:space="0" w:color="808080"/>
              <w:bottom w:val="single" w:sz="12" w:space="0" w:color="000000"/>
              <w:right w:val="dotted" w:sz="4" w:space="0" w:color="808080"/>
            </w:tcBorders>
            <w:vAlign w:val="center"/>
          </w:tcPr>
          <w:p w14:paraId="23515429" w14:textId="77777777" w:rsidR="0021111D" w:rsidRPr="00BB331A" w:rsidRDefault="0021111D" w:rsidP="0021111D">
            <w:pPr>
              <w:keepNext/>
              <w:keepLines/>
              <w:rPr>
                <w:rFonts w:asciiTheme="minorHAnsi" w:hAnsiTheme="minorHAnsi" w:cstheme="minorHAnsi"/>
                <w:sz w:val="22"/>
                <w:szCs w:val="22"/>
                <w:lang w:eastAsia="en-US"/>
              </w:rPr>
            </w:pPr>
          </w:p>
        </w:tc>
        <w:tc>
          <w:tcPr>
            <w:tcW w:w="954" w:type="pct"/>
            <w:tcBorders>
              <w:top w:val="dotted" w:sz="4" w:space="0" w:color="808080"/>
              <w:left w:val="dotted" w:sz="4" w:space="0" w:color="808080"/>
              <w:bottom w:val="single" w:sz="12" w:space="0" w:color="000000"/>
              <w:right w:val="single" w:sz="12" w:space="0" w:color="000000"/>
            </w:tcBorders>
            <w:vAlign w:val="center"/>
          </w:tcPr>
          <w:p w14:paraId="02166B96" w14:textId="77777777" w:rsidR="0021111D" w:rsidRPr="00BB331A" w:rsidRDefault="0021111D" w:rsidP="0021111D">
            <w:pPr>
              <w:keepNext/>
              <w:keepLines/>
              <w:rPr>
                <w:rFonts w:asciiTheme="minorHAnsi" w:hAnsiTheme="minorHAnsi" w:cstheme="minorHAnsi"/>
                <w:sz w:val="22"/>
                <w:szCs w:val="22"/>
                <w:lang w:eastAsia="en-US"/>
              </w:rPr>
            </w:pPr>
          </w:p>
        </w:tc>
      </w:tr>
    </w:tbl>
    <w:p w14:paraId="334C2E46" w14:textId="77777777" w:rsidR="00DF6F11" w:rsidRPr="00BB331A" w:rsidRDefault="00DF6F11" w:rsidP="005A3850">
      <w:pPr>
        <w:rPr>
          <w:rFonts w:asciiTheme="minorHAnsi" w:hAnsiTheme="minorHAnsi" w:cstheme="minorHAnsi"/>
          <w:sz w:val="22"/>
          <w:szCs w:val="22"/>
        </w:rPr>
      </w:pPr>
    </w:p>
    <w:tbl>
      <w:tblPr>
        <w:tblStyle w:val="TableGrid2"/>
        <w:tblW w:w="5000" w:type="pct"/>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Look w:val="04A0" w:firstRow="1" w:lastRow="0" w:firstColumn="1" w:lastColumn="0" w:noHBand="0" w:noVBand="1"/>
      </w:tblPr>
      <w:tblGrid>
        <w:gridCol w:w="5653"/>
        <w:gridCol w:w="3955"/>
      </w:tblGrid>
      <w:tr w:rsidR="00DF6F11" w:rsidRPr="00BB331A" w14:paraId="0E8DEFF3" w14:textId="77777777" w:rsidTr="00E50E8C">
        <w:tc>
          <w:tcPr>
            <w:tcW w:w="2942" w:type="pct"/>
          </w:tcPr>
          <w:p w14:paraId="6299E60A" w14:textId="77777777" w:rsidR="00DF6F11" w:rsidRDefault="007715E3" w:rsidP="0046274E">
            <w:pPr>
              <w:keepNext/>
              <w:keepLines/>
              <w:rPr>
                <w:rFonts w:asciiTheme="minorHAnsi" w:hAnsiTheme="minorHAnsi" w:cstheme="minorHAnsi"/>
                <w:sz w:val="22"/>
                <w:szCs w:val="22"/>
                <w:lang w:eastAsia="en-US"/>
              </w:rPr>
            </w:pPr>
            <w:r w:rsidRPr="007715E3">
              <w:rPr>
                <w:rFonts w:asciiTheme="minorHAnsi" w:hAnsiTheme="minorHAnsi" w:cstheme="minorHAnsi"/>
                <w:sz w:val="22"/>
                <w:szCs w:val="22"/>
                <w:lang w:eastAsia="en-US"/>
              </w:rPr>
              <w:t>Data avizării în Consiliul Departamentului</w:t>
            </w:r>
          </w:p>
          <w:p w14:paraId="4B1777DF" w14:textId="5EC6923D" w:rsidR="003C6406" w:rsidRPr="00BB331A" w:rsidRDefault="00BA62DB" w:rsidP="0046274E">
            <w:pPr>
              <w:keepNext/>
              <w:keepLines/>
              <w:rPr>
                <w:rFonts w:asciiTheme="minorHAnsi" w:hAnsiTheme="minorHAnsi" w:cstheme="minorHAnsi"/>
                <w:sz w:val="22"/>
                <w:szCs w:val="22"/>
                <w:lang w:eastAsia="en-US"/>
              </w:rPr>
            </w:pPr>
            <w:r>
              <w:rPr>
                <w:rFonts w:asciiTheme="minorHAnsi" w:hAnsiTheme="minorHAnsi" w:cstheme="minorHAnsi"/>
                <w:sz w:val="22"/>
                <w:szCs w:val="22"/>
                <w:lang w:eastAsia="en-US"/>
              </w:rPr>
              <w:t>16.01.2026</w:t>
            </w:r>
          </w:p>
        </w:tc>
        <w:tc>
          <w:tcPr>
            <w:tcW w:w="2058" w:type="pct"/>
          </w:tcPr>
          <w:p w14:paraId="5E5E7968" w14:textId="103FFE0B" w:rsidR="003C6406" w:rsidRPr="00BB331A" w:rsidRDefault="00DF6F11" w:rsidP="003C6406">
            <w:pPr>
              <w:keepNext/>
              <w:keepLines/>
              <w:rPr>
                <w:rFonts w:asciiTheme="minorHAnsi" w:hAnsiTheme="minorHAnsi" w:cstheme="minorHAnsi"/>
                <w:sz w:val="22"/>
                <w:szCs w:val="22"/>
                <w:lang w:eastAsia="en-US"/>
              </w:rPr>
            </w:pPr>
            <w:r w:rsidRPr="00BB331A">
              <w:rPr>
                <w:rFonts w:asciiTheme="minorHAnsi" w:hAnsiTheme="minorHAnsi" w:cstheme="minorHAnsi"/>
                <w:sz w:val="22"/>
                <w:szCs w:val="22"/>
                <w:lang w:eastAsia="en-US"/>
              </w:rPr>
              <w:t>Director Departament</w:t>
            </w:r>
            <w:r w:rsidR="00C13407">
              <w:rPr>
                <w:rFonts w:asciiTheme="minorHAnsi" w:hAnsiTheme="minorHAnsi" w:cstheme="minorHAnsi"/>
                <w:sz w:val="22"/>
                <w:szCs w:val="22"/>
                <w:lang w:eastAsia="en-US"/>
              </w:rPr>
              <w:t xml:space="preserve"> DSPP</w:t>
            </w:r>
          </w:p>
          <w:p w14:paraId="4F230BF1" w14:textId="5137924E" w:rsidR="00DF6F11" w:rsidRPr="00BB331A" w:rsidRDefault="00AB5E2E" w:rsidP="0009348E">
            <w:pPr>
              <w:keepNext/>
              <w:keepLines/>
              <w:rPr>
                <w:rFonts w:asciiTheme="minorHAnsi" w:hAnsiTheme="minorHAnsi" w:cstheme="minorHAnsi"/>
                <w:sz w:val="22"/>
                <w:szCs w:val="22"/>
                <w:lang w:eastAsia="en-US"/>
              </w:rPr>
            </w:pPr>
            <w:r w:rsidRPr="00AB5E2E">
              <w:rPr>
                <w:rFonts w:asciiTheme="minorHAnsi" w:hAnsiTheme="minorHAnsi" w:cstheme="minorHAnsi"/>
                <w:sz w:val="22"/>
                <w:szCs w:val="22"/>
                <w:lang w:eastAsia="en-US"/>
              </w:rPr>
              <w:t xml:space="preserve">Conf. dr. ing. </w:t>
            </w:r>
            <w:r w:rsidR="00C13407">
              <w:rPr>
                <w:rFonts w:asciiTheme="minorHAnsi" w:hAnsiTheme="minorHAnsi" w:cstheme="minorHAnsi"/>
                <w:sz w:val="22"/>
                <w:szCs w:val="22"/>
                <w:lang w:eastAsia="en-US"/>
              </w:rPr>
              <w:t>Monica MAIER</w:t>
            </w:r>
          </w:p>
        </w:tc>
      </w:tr>
      <w:tr w:rsidR="00DF6F11" w:rsidRPr="00BB331A" w14:paraId="0C70EEC4" w14:textId="77777777" w:rsidTr="00E50E8C">
        <w:tc>
          <w:tcPr>
            <w:tcW w:w="2942" w:type="pct"/>
          </w:tcPr>
          <w:p w14:paraId="763AF71E" w14:textId="77777777" w:rsidR="00DF6F11" w:rsidRPr="00BB331A" w:rsidRDefault="00DF6F11" w:rsidP="00DF6F11">
            <w:pPr>
              <w:keepNext/>
              <w:keepLines/>
              <w:rPr>
                <w:rFonts w:asciiTheme="minorHAnsi" w:hAnsiTheme="minorHAnsi" w:cstheme="minorHAnsi"/>
                <w:sz w:val="22"/>
                <w:szCs w:val="22"/>
                <w:lang w:eastAsia="en-US"/>
              </w:rPr>
            </w:pPr>
          </w:p>
          <w:p w14:paraId="1FA67AD7" w14:textId="77777777" w:rsidR="003C6406" w:rsidRDefault="007715E3" w:rsidP="007715E3">
            <w:pPr>
              <w:keepNext/>
              <w:keepLines/>
              <w:rPr>
                <w:rFonts w:asciiTheme="minorHAnsi" w:hAnsiTheme="minorHAnsi" w:cstheme="minorHAnsi"/>
                <w:sz w:val="22"/>
                <w:szCs w:val="22"/>
                <w:lang w:eastAsia="en-US"/>
              </w:rPr>
            </w:pPr>
            <w:r w:rsidRPr="007715E3">
              <w:rPr>
                <w:rFonts w:asciiTheme="minorHAnsi" w:hAnsiTheme="minorHAnsi" w:cstheme="minorHAnsi"/>
                <w:sz w:val="22"/>
                <w:szCs w:val="22"/>
                <w:lang w:eastAsia="en-US"/>
              </w:rPr>
              <w:t>Data aprobării în Consiliul Facultății</w:t>
            </w:r>
          </w:p>
          <w:p w14:paraId="44D7387A" w14:textId="3591EBC1" w:rsidR="00DF6F11" w:rsidRPr="00BB331A" w:rsidRDefault="00BA62DB" w:rsidP="00AB5E2E">
            <w:pPr>
              <w:keepNext/>
              <w:keepLines/>
              <w:rPr>
                <w:rFonts w:asciiTheme="minorHAnsi" w:hAnsiTheme="minorHAnsi" w:cstheme="minorHAnsi"/>
                <w:sz w:val="22"/>
                <w:szCs w:val="22"/>
                <w:lang w:eastAsia="en-US"/>
              </w:rPr>
            </w:pPr>
            <w:r>
              <w:rPr>
                <w:rFonts w:asciiTheme="minorHAnsi" w:hAnsiTheme="minorHAnsi" w:cstheme="minorHAnsi"/>
                <w:sz w:val="22"/>
                <w:szCs w:val="22"/>
                <w:lang w:eastAsia="en-US"/>
              </w:rPr>
              <w:t>21.01.2026</w:t>
            </w:r>
          </w:p>
        </w:tc>
        <w:tc>
          <w:tcPr>
            <w:tcW w:w="2058" w:type="pct"/>
          </w:tcPr>
          <w:p w14:paraId="0F9E6F86" w14:textId="77777777" w:rsidR="00DF6F11" w:rsidRPr="00BB331A" w:rsidRDefault="00DF6F11" w:rsidP="00DF6F11">
            <w:pPr>
              <w:keepNext/>
              <w:keepLines/>
              <w:rPr>
                <w:rFonts w:asciiTheme="minorHAnsi" w:hAnsiTheme="minorHAnsi" w:cstheme="minorHAnsi"/>
                <w:sz w:val="22"/>
                <w:szCs w:val="22"/>
                <w:lang w:eastAsia="en-US"/>
              </w:rPr>
            </w:pPr>
          </w:p>
          <w:p w14:paraId="4C291AEE" w14:textId="2E84B57F" w:rsidR="00DF6F11" w:rsidRPr="00BB331A" w:rsidRDefault="00DF6F11" w:rsidP="00DF6F11">
            <w:pPr>
              <w:keepNext/>
              <w:keepLines/>
              <w:rPr>
                <w:rFonts w:asciiTheme="minorHAnsi" w:hAnsiTheme="minorHAnsi" w:cstheme="minorHAnsi"/>
                <w:sz w:val="22"/>
                <w:szCs w:val="22"/>
                <w:lang w:eastAsia="en-US"/>
              </w:rPr>
            </w:pPr>
            <w:r w:rsidRPr="00BB331A">
              <w:rPr>
                <w:rFonts w:asciiTheme="minorHAnsi" w:hAnsiTheme="minorHAnsi" w:cstheme="minorHAnsi"/>
                <w:sz w:val="22"/>
                <w:szCs w:val="22"/>
                <w:lang w:eastAsia="en-US"/>
              </w:rPr>
              <w:t>Decan</w:t>
            </w:r>
            <w:r w:rsidR="003C6406">
              <w:rPr>
                <w:rFonts w:asciiTheme="minorHAnsi" w:hAnsiTheme="minorHAnsi" w:cstheme="minorHAnsi"/>
                <w:sz w:val="22"/>
                <w:szCs w:val="22"/>
                <w:lang w:eastAsia="en-US"/>
              </w:rPr>
              <w:t>,</w:t>
            </w:r>
          </w:p>
          <w:p w14:paraId="3B2C299C" w14:textId="6A542C87" w:rsidR="00DF6F11" w:rsidRPr="00BB331A" w:rsidRDefault="003C6406" w:rsidP="00DF6F11">
            <w:pPr>
              <w:keepNext/>
              <w:keepLines/>
              <w:rPr>
                <w:rFonts w:asciiTheme="minorHAnsi" w:hAnsiTheme="minorHAnsi" w:cstheme="minorHAnsi"/>
                <w:sz w:val="22"/>
                <w:szCs w:val="22"/>
                <w:lang w:eastAsia="en-US"/>
              </w:rPr>
            </w:pPr>
            <w:proofErr w:type="spellStart"/>
            <w:r w:rsidRPr="003C6406">
              <w:rPr>
                <w:rFonts w:asciiTheme="minorHAnsi" w:hAnsiTheme="minorHAnsi" w:cstheme="minorHAnsi"/>
                <w:sz w:val="22"/>
                <w:szCs w:val="22"/>
                <w:lang w:eastAsia="en-US"/>
              </w:rPr>
              <w:t>Prof.dr.ing</w:t>
            </w:r>
            <w:proofErr w:type="spellEnd"/>
            <w:r w:rsidRPr="003C6406">
              <w:rPr>
                <w:rFonts w:asciiTheme="minorHAnsi" w:hAnsiTheme="minorHAnsi" w:cstheme="minorHAnsi"/>
                <w:sz w:val="22"/>
                <w:szCs w:val="22"/>
                <w:lang w:eastAsia="en-US"/>
              </w:rPr>
              <w:t>. Daniela Lucia MANEA</w:t>
            </w:r>
          </w:p>
          <w:p w14:paraId="284512C6" w14:textId="77777777" w:rsidR="00DF6F11" w:rsidRPr="00BB331A" w:rsidRDefault="00DF6F11" w:rsidP="00DF6F11">
            <w:pPr>
              <w:keepNext/>
              <w:keepLines/>
              <w:rPr>
                <w:rFonts w:asciiTheme="minorHAnsi" w:hAnsiTheme="minorHAnsi" w:cstheme="minorHAnsi"/>
                <w:sz w:val="22"/>
                <w:szCs w:val="22"/>
                <w:lang w:eastAsia="en-US"/>
              </w:rPr>
            </w:pPr>
          </w:p>
          <w:p w14:paraId="7CEE0C3E" w14:textId="77777777" w:rsidR="00DF6F11" w:rsidRPr="00BB331A" w:rsidRDefault="00DF6F11" w:rsidP="00DF6F11">
            <w:pPr>
              <w:keepNext/>
              <w:keepLines/>
              <w:rPr>
                <w:rFonts w:asciiTheme="minorHAnsi" w:hAnsiTheme="minorHAnsi" w:cstheme="minorHAnsi"/>
                <w:sz w:val="22"/>
                <w:szCs w:val="22"/>
                <w:lang w:eastAsia="en-US"/>
              </w:rPr>
            </w:pPr>
          </w:p>
          <w:p w14:paraId="5358B051" w14:textId="77777777" w:rsidR="00DF6F11" w:rsidRPr="00BB331A" w:rsidRDefault="00DF6F11" w:rsidP="00DF6F11">
            <w:pPr>
              <w:keepNext/>
              <w:keepLines/>
              <w:rPr>
                <w:rFonts w:asciiTheme="minorHAnsi" w:hAnsiTheme="minorHAnsi" w:cstheme="minorHAnsi"/>
                <w:sz w:val="22"/>
                <w:szCs w:val="22"/>
                <w:lang w:eastAsia="en-US"/>
              </w:rPr>
            </w:pPr>
          </w:p>
        </w:tc>
      </w:tr>
    </w:tbl>
    <w:p w14:paraId="638498C9" w14:textId="77777777" w:rsidR="00DF6F11" w:rsidRPr="00E50E8C" w:rsidRDefault="00DF6F11" w:rsidP="005A3850">
      <w:pPr>
        <w:rPr>
          <w:rFonts w:asciiTheme="minorHAnsi" w:hAnsiTheme="minorHAnsi" w:cstheme="minorHAnsi"/>
          <w:sz w:val="12"/>
          <w:szCs w:val="12"/>
        </w:rPr>
      </w:pPr>
    </w:p>
    <w:sectPr w:rsidR="00DF6F11" w:rsidRPr="00E50E8C" w:rsidSect="003124F3">
      <w:pgSz w:w="11906" w:h="16838"/>
      <w:pgMar w:top="1134" w:right="1134" w:bottom="1134" w:left="1134"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ptos">
    <w:altName w:val="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41377"/>
    <w:multiLevelType w:val="hybridMultilevel"/>
    <w:tmpl w:val="B4ACB122"/>
    <w:lvl w:ilvl="0" w:tplc="F6FCB3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527A10"/>
    <w:multiLevelType w:val="hybridMultilevel"/>
    <w:tmpl w:val="9280C6B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C932697"/>
    <w:multiLevelType w:val="hybridMultilevel"/>
    <w:tmpl w:val="BCF465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DD2A73"/>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663CCA"/>
    <w:multiLevelType w:val="hybridMultilevel"/>
    <w:tmpl w:val="1D1648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1FD40A4"/>
    <w:multiLevelType w:val="hybridMultilevel"/>
    <w:tmpl w:val="74E6FA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046280"/>
    <w:multiLevelType w:val="hybridMultilevel"/>
    <w:tmpl w:val="1132F6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8A06C48"/>
    <w:multiLevelType w:val="hybridMultilevel"/>
    <w:tmpl w:val="26D2AD64"/>
    <w:lvl w:ilvl="0" w:tplc="04180001">
      <w:start w:val="1"/>
      <w:numFmt w:val="bullet"/>
      <w:lvlText w:val=""/>
      <w:lvlJc w:val="left"/>
      <w:pPr>
        <w:tabs>
          <w:tab w:val="num" w:pos="360"/>
        </w:tabs>
        <w:ind w:left="360" w:hanging="360"/>
      </w:pPr>
      <w:rPr>
        <w:rFonts w:ascii="Symbol" w:hAnsi="Symbol"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D1D0A6A"/>
    <w:multiLevelType w:val="hybridMultilevel"/>
    <w:tmpl w:val="048257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DA0B01"/>
    <w:multiLevelType w:val="hybridMultilevel"/>
    <w:tmpl w:val="124EA5A4"/>
    <w:lvl w:ilvl="0" w:tplc="F6FCB3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696581"/>
    <w:multiLevelType w:val="hybridMultilevel"/>
    <w:tmpl w:val="92C4F8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D800F9"/>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7256783"/>
    <w:multiLevelType w:val="hybridMultilevel"/>
    <w:tmpl w:val="1D164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E444D4"/>
    <w:multiLevelType w:val="hybridMultilevel"/>
    <w:tmpl w:val="7D242D80"/>
    <w:lvl w:ilvl="0" w:tplc="08090001">
      <w:start w:val="1"/>
      <w:numFmt w:val="bullet"/>
      <w:lvlText w:val=""/>
      <w:lvlJc w:val="left"/>
      <w:pPr>
        <w:ind w:left="762" w:hanging="360"/>
      </w:pPr>
      <w:rPr>
        <w:rFonts w:ascii="Symbol" w:hAnsi="Symbol" w:hint="default"/>
      </w:rPr>
    </w:lvl>
    <w:lvl w:ilvl="1" w:tplc="08090003" w:tentative="1">
      <w:start w:val="1"/>
      <w:numFmt w:val="bullet"/>
      <w:lvlText w:val="o"/>
      <w:lvlJc w:val="left"/>
      <w:pPr>
        <w:ind w:left="1482" w:hanging="360"/>
      </w:pPr>
      <w:rPr>
        <w:rFonts w:ascii="Courier New" w:hAnsi="Courier New" w:cs="Courier New" w:hint="default"/>
      </w:rPr>
    </w:lvl>
    <w:lvl w:ilvl="2" w:tplc="08090005" w:tentative="1">
      <w:start w:val="1"/>
      <w:numFmt w:val="bullet"/>
      <w:lvlText w:val=""/>
      <w:lvlJc w:val="left"/>
      <w:pPr>
        <w:ind w:left="2202" w:hanging="360"/>
      </w:pPr>
      <w:rPr>
        <w:rFonts w:ascii="Wingdings" w:hAnsi="Wingdings" w:hint="default"/>
      </w:rPr>
    </w:lvl>
    <w:lvl w:ilvl="3" w:tplc="08090001" w:tentative="1">
      <w:start w:val="1"/>
      <w:numFmt w:val="bullet"/>
      <w:lvlText w:val=""/>
      <w:lvlJc w:val="left"/>
      <w:pPr>
        <w:ind w:left="2922" w:hanging="360"/>
      </w:pPr>
      <w:rPr>
        <w:rFonts w:ascii="Symbol" w:hAnsi="Symbol" w:hint="default"/>
      </w:rPr>
    </w:lvl>
    <w:lvl w:ilvl="4" w:tplc="08090003" w:tentative="1">
      <w:start w:val="1"/>
      <w:numFmt w:val="bullet"/>
      <w:lvlText w:val="o"/>
      <w:lvlJc w:val="left"/>
      <w:pPr>
        <w:ind w:left="3642" w:hanging="360"/>
      </w:pPr>
      <w:rPr>
        <w:rFonts w:ascii="Courier New" w:hAnsi="Courier New" w:cs="Courier New" w:hint="default"/>
      </w:rPr>
    </w:lvl>
    <w:lvl w:ilvl="5" w:tplc="08090005" w:tentative="1">
      <w:start w:val="1"/>
      <w:numFmt w:val="bullet"/>
      <w:lvlText w:val=""/>
      <w:lvlJc w:val="left"/>
      <w:pPr>
        <w:ind w:left="4362" w:hanging="360"/>
      </w:pPr>
      <w:rPr>
        <w:rFonts w:ascii="Wingdings" w:hAnsi="Wingdings" w:hint="default"/>
      </w:rPr>
    </w:lvl>
    <w:lvl w:ilvl="6" w:tplc="08090001" w:tentative="1">
      <w:start w:val="1"/>
      <w:numFmt w:val="bullet"/>
      <w:lvlText w:val=""/>
      <w:lvlJc w:val="left"/>
      <w:pPr>
        <w:ind w:left="5082" w:hanging="360"/>
      </w:pPr>
      <w:rPr>
        <w:rFonts w:ascii="Symbol" w:hAnsi="Symbol" w:hint="default"/>
      </w:rPr>
    </w:lvl>
    <w:lvl w:ilvl="7" w:tplc="08090003" w:tentative="1">
      <w:start w:val="1"/>
      <w:numFmt w:val="bullet"/>
      <w:lvlText w:val="o"/>
      <w:lvlJc w:val="left"/>
      <w:pPr>
        <w:ind w:left="5802" w:hanging="360"/>
      </w:pPr>
      <w:rPr>
        <w:rFonts w:ascii="Courier New" w:hAnsi="Courier New" w:cs="Courier New" w:hint="default"/>
      </w:rPr>
    </w:lvl>
    <w:lvl w:ilvl="8" w:tplc="08090005" w:tentative="1">
      <w:start w:val="1"/>
      <w:numFmt w:val="bullet"/>
      <w:lvlText w:val=""/>
      <w:lvlJc w:val="left"/>
      <w:pPr>
        <w:ind w:left="6522" w:hanging="360"/>
      </w:pPr>
      <w:rPr>
        <w:rFonts w:ascii="Wingdings" w:hAnsi="Wingdings" w:hint="default"/>
      </w:rPr>
    </w:lvl>
  </w:abstractNum>
  <w:abstractNum w:abstractNumId="14" w15:restartNumberingAfterBreak="0">
    <w:nsid w:val="346420BD"/>
    <w:multiLevelType w:val="hybridMultilevel"/>
    <w:tmpl w:val="6C3CC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FF6A89"/>
    <w:multiLevelType w:val="hybridMultilevel"/>
    <w:tmpl w:val="AB9A9F0C"/>
    <w:lvl w:ilvl="0" w:tplc="F3FA8126">
      <w:start w:val="1"/>
      <w:numFmt w:val="bullet"/>
      <w:lvlText w:val=""/>
      <w:lvlJc w:val="left"/>
      <w:pPr>
        <w:tabs>
          <w:tab w:val="num" w:pos="363"/>
        </w:tabs>
        <w:ind w:left="363"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2590857"/>
    <w:multiLevelType w:val="hybridMultilevel"/>
    <w:tmpl w:val="59D4AEB8"/>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43792E53"/>
    <w:multiLevelType w:val="hybridMultilevel"/>
    <w:tmpl w:val="9EACC7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42C7F0A"/>
    <w:multiLevelType w:val="multilevel"/>
    <w:tmpl w:val="AB9A9F0C"/>
    <w:lvl w:ilvl="0">
      <w:start w:val="1"/>
      <w:numFmt w:val="bullet"/>
      <w:lvlText w:val=""/>
      <w:lvlJc w:val="left"/>
      <w:pPr>
        <w:tabs>
          <w:tab w:val="num" w:pos="363"/>
        </w:tabs>
        <w:ind w:left="363"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521667"/>
    <w:multiLevelType w:val="hybridMultilevel"/>
    <w:tmpl w:val="E0EE8B2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A5555F2"/>
    <w:multiLevelType w:val="hybridMultilevel"/>
    <w:tmpl w:val="D1A41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F675BB2"/>
    <w:multiLevelType w:val="hybridMultilevel"/>
    <w:tmpl w:val="1E1ED0C8"/>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2B24ACD"/>
    <w:multiLevelType w:val="hybridMultilevel"/>
    <w:tmpl w:val="C990327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5AB81D43"/>
    <w:multiLevelType w:val="hybridMultilevel"/>
    <w:tmpl w:val="91D2B4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977F4F"/>
    <w:multiLevelType w:val="hybridMultilevel"/>
    <w:tmpl w:val="62468EA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BB0333D"/>
    <w:multiLevelType w:val="hybridMultilevel"/>
    <w:tmpl w:val="BD3656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C0F6485"/>
    <w:multiLevelType w:val="hybridMultilevel"/>
    <w:tmpl w:val="B3BA7780"/>
    <w:lvl w:ilvl="0" w:tplc="26A03848">
      <w:start w:val="1"/>
      <w:numFmt w:val="decimal"/>
      <w:lvlText w:val="%1."/>
      <w:lvlJc w:val="left"/>
      <w:pPr>
        <w:ind w:left="1070" w:hanging="7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B11E37"/>
    <w:multiLevelType w:val="hybridMultilevel"/>
    <w:tmpl w:val="B23E6F9A"/>
    <w:lvl w:ilvl="0" w:tplc="08090001">
      <w:start w:val="1"/>
      <w:numFmt w:val="bullet"/>
      <w:lvlText w:val=""/>
      <w:lvlJc w:val="left"/>
      <w:pPr>
        <w:ind w:left="762" w:hanging="360"/>
      </w:pPr>
      <w:rPr>
        <w:rFonts w:ascii="Symbol" w:hAnsi="Symbol" w:hint="default"/>
      </w:rPr>
    </w:lvl>
    <w:lvl w:ilvl="1" w:tplc="08090003" w:tentative="1">
      <w:start w:val="1"/>
      <w:numFmt w:val="bullet"/>
      <w:lvlText w:val="o"/>
      <w:lvlJc w:val="left"/>
      <w:pPr>
        <w:ind w:left="1482" w:hanging="360"/>
      </w:pPr>
      <w:rPr>
        <w:rFonts w:ascii="Courier New" w:hAnsi="Courier New" w:cs="Courier New" w:hint="default"/>
      </w:rPr>
    </w:lvl>
    <w:lvl w:ilvl="2" w:tplc="08090005" w:tentative="1">
      <w:start w:val="1"/>
      <w:numFmt w:val="bullet"/>
      <w:lvlText w:val=""/>
      <w:lvlJc w:val="left"/>
      <w:pPr>
        <w:ind w:left="2202" w:hanging="360"/>
      </w:pPr>
      <w:rPr>
        <w:rFonts w:ascii="Wingdings" w:hAnsi="Wingdings" w:hint="default"/>
      </w:rPr>
    </w:lvl>
    <w:lvl w:ilvl="3" w:tplc="08090001" w:tentative="1">
      <w:start w:val="1"/>
      <w:numFmt w:val="bullet"/>
      <w:lvlText w:val=""/>
      <w:lvlJc w:val="left"/>
      <w:pPr>
        <w:ind w:left="2922" w:hanging="360"/>
      </w:pPr>
      <w:rPr>
        <w:rFonts w:ascii="Symbol" w:hAnsi="Symbol" w:hint="default"/>
      </w:rPr>
    </w:lvl>
    <w:lvl w:ilvl="4" w:tplc="08090003" w:tentative="1">
      <w:start w:val="1"/>
      <w:numFmt w:val="bullet"/>
      <w:lvlText w:val="o"/>
      <w:lvlJc w:val="left"/>
      <w:pPr>
        <w:ind w:left="3642" w:hanging="360"/>
      </w:pPr>
      <w:rPr>
        <w:rFonts w:ascii="Courier New" w:hAnsi="Courier New" w:cs="Courier New" w:hint="default"/>
      </w:rPr>
    </w:lvl>
    <w:lvl w:ilvl="5" w:tplc="08090005" w:tentative="1">
      <w:start w:val="1"/>
      <w:numFmt w:val="bullet"/>
      <w:lvlText w:val=""/>
      <w:lvlJc w:val="left"/>
      <w:pPr>
        <w:ind w:left="4362" w:hanging="360"/>
      </w:pPr>
      <w:rPr>
        <w:rFonts w:ascii="Wingdings" w:hAnsi="Wingdings" w:hint="default"/>
      </w:rPr>
    </w:lvl>
    <w:lvl w:ilvl="6" w:tplc="08090001" w:tentative="1">
      <w:start w:val="1"/>
      <w:numFmt w:val="bullet"/>
      <w:lvlText w:val=""/>
      <w:lvlJc w:val="left"/>
      <w:pPr>
        <w:ind w:left="5082" w:hanging="360"/>
      </w:pPr>
      <w:rPr>
        <w:rFonts w:ascii="Symbol" w:hAnsi="Symbol" w:hint="default"/>
      </w:rPr>
    </w:lvl>
    <w:lvl w:ilvl="7" w:tplc="08090003" w:tentative="1">
      <w:start w:val="1"/>
      <w:numFmt w:val="bullet"/>
      <w:lvlText w:val="o"/>
      <w:lvlJc w:val="left"/>
      <w:pPr>
        <w:ind w:left="5802" w:hanging="360"/>
      </w:pPr>
      <w:rPr>
        <w:rFonts w:ascii="Courier New" w:hAnsi="Courier New" w:cs="Courier New" w:hint="default"/>
      </w:rPr>
    </w:lvl>
    <w:lvl w:ilvl="8" w:tplc="08090005" w:tentative="1">
      <w:start w:val="1"/>
      <w:numFmt w:val="bullet"/>
      <w:lvlText w:val=""/>
      <w:lvlJc w:val="left"/>
      <w:pPr>
        <w:ind w:left="6522" w:hanging="360"/>
      </w:pPr>
      <w:rPr>
        <w:rFonts w:ascii="Wingdings" w:hAnsi="Wingdings" w:hint="default"/>
      </w:rPr>
    </w:lvl>
  </w:abstractNum>
  <w:abstractNum w:abstractNumId="28" w15:restartNumberingAfterBreak="0">
    <w:nsid w:val="5F951FA2"/>
    <w:multiLevelType w:val="hybridMultilevel"/>
    <w:tmpl w:val="3D16076E"/>
    <w:lvl w:ilvl="0" w:tplc="86B8B3B8">
      <w:start w:val="1"/>
      <w:numFmt w:val="decimal"/>
      <w:lvlText w:val="%1."/>
      <w:lvlJc w:val="left"/>
      <w:pPr>
        <w:ind w:left="1080" w:hanging="360"/>
      </w:pPr>
      <w:rPr>
        <w:rFonts w:asciiTheme="minorHAnsi" w:eastAsia="SimSun" w:hAnsiTheme="minorHAnsi" w:cstheme="minorHAns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00023F2"/>
    <w:multiLevelType w:val="hybridMultilevel"/>
    <w:tmpl w:val="843C8C1E"/>
    <w:lvl w:ilvl="0" w:tplc="08090001">
      <w:start w:val="1"/>
      <w:numFmt w:val="bullet"/>
      <w:lvlText w:val=""/>
      <w:lvlJc w:val="left"/>
      <w:pPr>
        <w:ind w:left="762" w:hanging="360"/>
      </w:pPr>
      <w:rPr>
        <w:rFonts w:ascii="Symbol" w:hAnsi="Symbol" w:hint="default"/>
      </w:rPr>
    </w:lvl>
    <w:lvl w:ilvl="1" w:tplc="08090003" w:tentative="1">
      <w:start w:val="1"/>
      <w:numFmt w:val="bullet"/>
      <w:lvlText w:val="o"/>
      <w:lvlJc w:val="left"/>
      <w:pPr>
        <w:ind w:left="1482" w:hanging="360"/>
      </w:pPr>
      <w:rPr>
        <w:rFonts w:ascii="Courier New" w:hAnsi="Courier New" w:cs="Courier New" w:hint="default"/>
      </w:rPr>
    </w:lvl>
    <w:lvl w:ilvl="2" w:tplc="08090005" w:tentative="1">
      <w:start w:val="1"/>
      <w:numFmt w:val="bullet"/>
      <w:lvlText w:val=""/>
      <w:lvlJc w:val="left"/>
      <w:pPr>
        <w:ind w:left="2202" w:hanging="360"/>
      </w:pPr>
      <w:rPr>
        <w:rFonts w:ascii="Wingdings" w:hAnsi="Wingdings" w:hint="default"/>
      </w:rPr>
    </w:lvl>
    <w:lvl w:ilvl="3" w:tplc="08090001" w:tentative="1">
      <w:start w:val="1"/>
      <w:numFmt w:val="bullet"/>
      <w:lvlText w:val=""/>
      <w:lvlJc w:val="left"/>
      <w:pPr>
        <w:ind w:left="2922" w:hanging="360"/>
      </w:pPr>
      <w:rPr>
        <w:rFonts w:ascii="Symbol" w:hAnsi="Symbol" w:hint="default"/>
      </w:rPr>
    </w:lvl>
    <w:lvl w:ilvl="4" w:tplc="08090003" w:tentative="1">
      <w:start w:val="1"/>
      <w:numFmt w:val="bullet"/>
      <w:lvlText w:val="o"/>
      <w:lvlJc w:val="left"/>
      <w:pPr>
        <w:ind w:left="3642" w:hanging="360"/>
      </w:pPr>
      <w:rPr>
        <w:rFonts w:ascii="Courier New" w:hAnsi="Courier New" w:cs="Courier New" w:hint="default"/>
      </w:rPr>
    </w:lvl>
    <w:lvl w:ilvl="5" w:tplc="08090005" w:tentative="1">
      <w:start w:val="1"/>
      <w:numFmt w:val="bullet"/>
      <w:lvlText w:val=""/>
      <w:lvlJc w:val="left"/>
      <w:pPr>
        <w:ind w:left="4362" w:hanging="360"/>
      </w:pPr>
      <w:rPr>
        <w:rFonts w:ascii="Wingdings" w:hAnsi="Wingdings" w:hint="default"/>
      </w:rPr>
    </w:lvl>
    <w:lvl w:ilvl="6" w:tplc="08090001" w:tentative="1">
      <w:start w:val="1"/>
      <w:numFmt w:val="bullet"/>
      <w:lvlText w:val=""/>
      <w:lvlJc w:val="left"/>
      <w:pPr>
        <w:ind w:left="5082" w:hanging="360"/>
      </w:pPr>
      <w:rPr>
        <w:rFonts w:ascii="Symbol" w:hAnsi="Symbol" w:hint="default"/>
      </w:rPr>
    </w:lvl>
    <w:lvl w:ilvl="7" w:tplc="08090003" w:tentative="1">
      <w:start w:val="1"/>
      <w:numFmt w:val="bullet"/>
      <w:lvlText w:val="o"/>
      <w:lvlJc w:val="left"/>
      <w:pPr>
        <w:ind w:left="5802" w:hanging="360"/>
      </w:pPr>
      <w:rPr>
        <w:rFonts w:ascii="Courier New" w:hAnsi="Courier New" w:cs="Courier New" w:hint="default"/>
      </w:rPr>
    </w:lvl>
    <w:lvl w:ilvl="8" w:tplc="08090005" w:tentative="1">
      <w:start w:val="1"/>
      <w:numFmt w:val="bullet"/>
      <w:lvlText w:val=""/>
      <w:lvlJc w:val="left"/>
      <w:pPr>
        <w:ind w:left="6522" w:hanging="360"/>
      </w:pPr>
      <w:rPr>
        <w:rFonts w:ascii="Wingdings" w:hAnsi="Wingdings" w:hint="default"/>
      </w:rPr>
    </w:lvl>
  </w:abstractNum>
  <w:abstractNum w:abstractNumId="30" w15:restartNumberingAfterBreak="0">
    <w:nsid w:val="646E2F34"/>
    <w:multiLevelType w:val="hybridMultilevel"/>
    <w:tmpl w:val="E6A265FA"/>
    <w:lvl w:ilvl="0" w:tplc="584245E6">
      <w:start w:val="1"/>
      <w:numFmt w:val="decimal"/>
      <w:lvlText w:val="%1."/>
      <w:lvlJc w:val="left"/>
      <w:pPr>
        <w:ind w:left="1070" w:hanging="7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65F1422"/>
    <w:multiLevelType w:val="hybridMultilevel"/>
    <w:tmpl w:val="A772716C"/>
    <w:lvl w:ilvl="0" w:tplc="99944042">
      <w:start w:val="1"/>
      <w:numFmt w:val="decimal"/>
      <w:lvlText w:val="%1."/>
      <w:lvlJc w:val="left"/>
      <w:pPr>
        <w:ind w:left="720" w:hanging="360"/>
      </w:pPr>
      <w:rPr>
        <w:rFonts w:eastAsia="SimSu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BAB3FF0"/>
    <w:multiLevelType w:val="hybridMultilevel"/>
    <w:tmpl w:val="D758E5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F461AB6"/>
    <w:multiLevelType w:val="hybridMultilevel"/>
    <w:tmpl w:val="BC76A0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8094552"/>
    <w:multiLevelType w:val="hybridMultilevel"/>
    <w:tmpl w:val="1E6806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98772C2"/>
    <w:multiLevelType w:val="hybridMultilevel"/>
    <w:tmpl w:val="8C82D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9AD46A3"/>
    <w:multiLevelType w:val="hybridMultilevel"/>
    <w:tmpl w:val="52E213AE"/>
    <w:lvl w:ilvl="0" w:tplc="04180001">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FBA4EAE"/>
    <w:multiLevelType w:val="hybridMultilevel"/>
    <w:tmpl w:val="6F1E6A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123618060">
    <w:abstractNumId w:val="7"/>
  </w:num>
  <w:num w:numId="2" w16cid:durableId="166671411">
    <w:abstractNumId w:val="15"/>
  </w:num>
  <w:num w:numId="3" w16cid:durableId="599067280">
    <w:abstractNumId w:val="18"/>
  </w:num>
  <w:num w:numId="4" w16cid:durableId="437261924">
    <w:abstractNumId w:val="36"/>
  </w:num>
  <w:num w:numId="5" w16cid:durableId="852571439">
    <w:abstractNumId w:val="37"/>
  </w:num>
  <w:num w:numId="6" w16cid:durableId="2043238280">
    <w:abstractNumId w:val="25"/>
  </w:num>
  <w:num w:numId="7" w16cid:durableId="1014115663">
    <w:abstractNumId w:val="11"/>
  </w:num>
  <w:num w:numId="8" w16cid:durableId="775056791">
    <w:abstractNumId w:val="3"/>
  </w:num>
  <w:num w:numId="9" w16cid:durableId="2075732204">
    <w:abstractNumId w:val="1"/>
  </w:num>
  <w:num w:numId="10" w16cid:durableId="1079444869">
    <w:abstractNumId w:val="24"/>
  </w:num>
  <w:num w:numId="11" w16cid:durableId="1307129028">
    <w:abstractNumId w:val="5"/>
  </w:num>
  <w:num w:numId="12" w16cid:durableId="936862392">
    <w:abstractNumId w:val="30"/>
  </w:num>
  <w:num w:numId="13" w16cid:durableId="1607813221">
    <w:abstractNumId w:val="26"/>
  </w:num>
  <w:num w:numId="14" w16cid:durableId="1758164340">
    <w:abstractNumId w:val="12"/>
  </w:num>
  <w:num w:numId="15" w16cid:durableId="1898470196">
    <w:abstractNumId w:val="34"/>
  </w:num>
  <w:num w:numId="16" w16cid:durableId="2099013996">
    <w:abstractNumId w:val="21"/>
  </w:num>
  <w:num w:numId="17" w16cid:durableId="43869701">
    <w:abstractNumId w:val="22"/>
  </w:num>
  <w:num w:numId="18" w16cid:durableId="110823809">
    <w:abstractNumId w:val="16"/>
  </w:num>
  <w:num w:numId="19" w16cid:durableId="604533754">
    <w:abstractNumId w:val="9"/>
  </w:num>
  <w:num w:numId="20" w16cid:durableId="1656572530">
    <w:abstractNumId w:val="0"/>
  </w:num>
  <w:num w:numId="21" w16cid:durableId="1783038695">
    <w:abstractNumId w:val="28"/>
  </w:num>
  <w:num w:numId="22" w16cid:durableId="1952660475">
    <w:abstractNumId w:val="2"/>
  </w:num>
  <w:num w:numId="23" w16cid:durableId="728115764">
    <w:abstractNumId w:val="19"/>
  </w:num>
  <w:num w:numId="24" w16cid:durableId="1153906726">
    <w:abstractNumId w:val="4"/>
  </w:num>
  <w:num w:numId="25" w16cid:durableId="1662656746">
    <w:abstractNumId w:val="23"/>
  </w:num>
  <w:num w:numId="26" w16cid:durableId="1329476432">
    <w:abstractNumId w:val="20"/>
  </w:num>
  <w:num w:numId="27" w16cid:durableId="1841387649">
    <w:abstractNumId w:val="6"/>
  </w:num>
  <w:num w:numId="28" w16cid:durableId="193226593">
    <w:abstractNumId w:val="14"/>
  </w:num>
  <w:num w:numId="29" w16cid:durableId="1422601115">
    <w:abstractNumId w:val="10"/>
  </w:num>
  <w:num w:numId="30" w16cid:durableId="639918691">
    <w:abstractNumId w:val="17"/>
  </w:num>
  <w:num w:numId="31" w16cid:durableId="1060522501">
    <w:abstractNumId w:val="33"/>
  </w:num>
  <w:num w:numId="32" w16cid:durableId="1963918634">
    <w:abstractNumId w:val="31"/>
  </w:num>
  <w:num w:numId="33" w16cid:durableId="138233182">
    <w:abstractNumId w:val="32"/>
  </w:num>
  <w:num w:numId="34" w16cid:durableId="1567909204">
    <w:abstractNumId w:val="8"/>
  </w:num>
  <w:num w:numId="35" w16cid:durableId="1671758739">
    <w:abstractNumId w:val="29"/>
  </w:num>
  <w:num w:numId="36" w16cid:durableId="1753088229">
    <w:abstractNumId w:val="35"/>
  </w:num>
  <w:num w:numId="37" w16cid:durableId="1056316900">
    <w:abstractNumId w:val="27"/>
  </w:num>
  <w:num w:numId="38" w16cid:durableId="19941368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noPunctuationKerning/>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569"/>
    <w:rsid w:val="0000086E"/>
    <w:rsid w:val="00006D0F"/>
    <w:rsid w:val="00006E10"/>
    <w:rsid w:val="000117B9"/>
    <w:rsid w:val="00030BDA"/>
    <w:rsid w:val="00033CB3"/>
    <w:rsid w:val="00035B4D"/>
    <w:rsid w:val="00036BD4"/>
    <w:rsid w:val="00037AE8"/>
    <w:rsid w:val="000400E9"/>
    <w:rsid w:val="00044A0A"/>
    <w:rsid w:val="00045E3E"/>
    <w:rsid w:val="000471B3"/>
    <w:rsid w:val="00056807"/>
    <w:rsid w:val="0006215C"/>
    <w:rsid w:val="00063176"/>
    <w:rsid w:val="0007116B"/>
    <w:rsid w:val="00071BAD"/>
    <w:rsid w:val="000750C7"/>
    <w:rsid w:val="00077BAD"/>
    <w:rsid w:val="00080B89"/>
    <w:rsid w:val="00082495"/>
    <w:rsid w:val="00092C99"/>
    <w:rsid w:val="0009348E"/>
    <w:rsid w:val="000A3099"/>
    <w:rsid w:val="000A7257"/>
    <w:rsid w:val="000A78DC"/>
    <w:rsid w:val="000B7275"/>
    <w:rsid w:val="000C5A43"/>
    <w:rsid w:val="000C646E"/>
    <w:rsid w:val="000D220D"/>
    <w:rsid w:val="000D4724"/>
    <w:rsid w:val="000E1E03"/>
    <w:rsid w:val="000E55D2"/>
    <w:rsid w:val="000E6B2C"/>
    <w:rsid w:val="001107AD"/>
    <w:rsid w:val="00120E7A"/>
    <w:rsid w:val="00121F4A"/>
    <w:rsid w:val="001330BF"/>
    <w:rsid w:val="00137469"/>
    <w:rsid w:val="00140BB2"/>
    <w:rsid w:val="0014233F"/>
    <w:rsid w:val="001453F8"/>
    <w:rsid w:val="00150705"/>
    <w:rsid w:val="00156B7E"/>
    <w:rsid w:val="00164D02"/>
    <w:rsid w:val="00174ECF"/>
    <w:rsid w:val="00185811"/>
    <w:rsid w:val="001909DA"/>
    <w:rsid w:val="001A194A"/>
    <w:rsid w:val="001A4A97"/>
    <w:rsid w:val="001B5806"/>
    <w:rsid w:val="001C1D6E"/>
    <w:rsid w:val="001C398B"/>
    <w:rsid w:val="001C3E8E"/>
    <w:rsid w:val="001C6B37"/>
    <w:rsid w:val="001D11D5"/>
    <w:rsid w:val="001D3CA9"/>
    <w:rsid w:val="001E2444"/>
    <w:rsid w:val="001E4C1D"/>
    <w:rsid w:val="001E726F"/>
    <w:rsid w:val="001E7E58"/>
    <w:rsid w:val="001F5008"/>
    <w:rsid w:val="001F6B54"/>
    <w:rsid w:val="00200FAD"/>
    <w:rsid w:val="0021111D"/>
    <w:rsid w:val="00213AA0"/>
    <w:rsid w:val="00213E67"/>
    <w:rsid w:val="002151F9"/>
    <w:rsid w:val="00215372"/>
    <w:rsid w:val="00224E37"/>
    <w:rsid w:val="00242A4D"/>
    <w:rsid w:val="002456C4"/>
    <w:rsid w:val="0025285E"/>
    <w:rsid w:val="0025510E"/>
    <w:rsid w:val="002708C3"/>
    <w:rsid w:val="00272694"/>
    <w:rsid w:val="00272829"/>
    <w:rsid w:val="002B2076"/>
    <w:rsid w:val="002D2607"/>
    <w:rsid w:val="002E02DD"/>
    <w:rsid w:val="002F0948"/>
    <w:rsid w:val="002F1E20"/>
    <w:rsid w:val="002F6ED1"/>
    <w:rsid w:val="002F6FD1"/>
    <w:rsid w:val="002F7E98"/>
    <w:rsid w:val="00301FD6"/>
    <w:rsid w:val="00302FD9"/>
    <w:rsid w:val="003030FC"/>
    <w:rsid w:val="003124F3"/>
    <w:rsid w:val="00312A32"/>
    <w:rsid w:val="00313C21"/>
    <w:rsid w:val="00313F70"/>
    <w:rsid w:val="00320717"/>
    <w:rsid w:val="0032574D"/>
    <w:rsid w:val="00330068"/>
    <w:rsid w:val="00332E84"/>
    <w:rsid w:val="00342B2B"/>
    <w:rsid w:val="003463C5"/>
    <w:rsid w:val="00350644"/>
    <w:rsid w:val="0035402F"/>
    <w:rsid w:val="00357C02"/>
    <w:rsid w:val="0036399C"/>
    <w:rsid w:val="00363DA3"/>
    <w:rsid w:val="00366721"/>
    <w:rsid w:val="00374325"/>
    <w:rsid w:val="003773FF"/>
    <w:rsid w:val="00395924"/>
    <w:rsid w:val="003A746B"/>
    <w:rsid w:val="003B1663"/>
    <w:rsid w:val="003B3BDF"/>
    <w:rsid w:val="003B5E4E"/>
    <w:rsid w:val="003C17D4"/>
    <w:rsid w:val="003C3715"/>
    <w:rsid w:val="003C6406"/>
    <w:rsid w:val="003C6569"/>
    <w:rsid w:val="003D757F"/>
    <w:rsid w:val="003E15BC"/>
    <w:rsid w:val="003E4D81"/>
    <w:rsid w:val="003E5614"/>
    <w:rsid w:val="00421205"/>
    <w:rsid w:val="00441D4B"/>
    <w:rsid w:val="0046274E"/>
    <w:rsid w:val="00464477"/>
    <w:rsid w:val="004647FF"/>
    <w:rsid w:val="00465B9C"/>
    <w:rsid w:val="00466F06"/>
    <w:rsid w:val="00467486"/>
    <w:rsid w:val="00473B81"/>
    <w:rsid w:val="004935C3"/>
    <w:rsid w:val="004B0B7F"/>
    <w:rsid w:val="004B11D9"/>
    <w:rsid w:val="004B619B"/>
    <w:rsid w:val="004B6DE5"/>
    <w:rsid w:val="004D433B"/>
    <w:rsid w:val="004D4589"/>
    <w:rsid w:val="004E3E2C"/>
    <w:rsid w:val="004F4E2A"/>
    <w:rsid w:val="005022A3"/>
    <w:rsid w:val="005059A8"/>
    <w:rsid w:val="005126EB"/>
    <w:rsid w:val="00517118"/>
    <w:rsid w:val="00521E4C"/>
    <w:rsid w:val="005237C1"/>
    <w:rsid w:val="00532018"/>
    <w:rsid w:val="00533FAC"/>
    <w:rsid w:val="005419B7"/>
    <w:rsid w:val="00542BC3"/>
    <w:rsid w:val="00551B6B"/>
    <w:rsid w:val="005547C7"/>
    <w:rsid w:val="00556F58"/>
    <w:rsid w:val="00560189"/>
    <w:rsid w:val="00566D5B"/>
    <w:rsid w:val="0057148E"/>
    <w:rsid w:val="00575DDD"/>
    <w:rsid w:val="005779CB"/>
    <w:rsid w:val="00580C2E"/>
    <w:rsid w:val="00590E10"/>
    <w:rsid w:val="00590F93"/>
    <w:rsid w:val="00593683"/>
    <w:rsid w:val="005961FF"/>
    <w:rsid w:val="005A1BCC"/>
    <w:rsid w:val="005A3850"/>
    <w:rsid w:val="005D26F0"/>
    <w:rsid w:val="005E1B5B"/>
    <w:rsid w:val="005E4C72"/>
    <w:rsid w:val="005F0C5A"/>
    <w:rsid w:val="005F6165"/>
    <w:rsid w:val="005F705F"/>
    <w:rsid w:val="005F74A1"/>
    <w:rsid w:val="00606B8B"/>
    <w:rsid w:val="00615B27"/>
    <w:rsid w:val="006200A9"/>
    <w:rsid w:val="00626F45"/>
    <w:rsid w:val="006317BF"/>
    <w:rsid w:val="0063503D"/>
    <w:rsid w:val="0063522D"/>
    <w:rsid w:val="00640B4A"/>
    <w:rsid w:val="00641525"/>
    <w:rsid w:val="00644423"/>
    <w:rsid w:val="00660219"/>
    <w:rsid w:val="006629D4"/>
    <w:rsid w:val="00663FCC"/>
    <w:rsid w:val="00673B34"/>
    <w:rsid w:val="00675A14"/>
    <w:rsid w:val="006A68F4"/>
    <w:rsid w:val="006B1BC0"/>
    <w:rsid w:val="006C1310"/>
    <w:rsid w:val="006D3668"/>
    <w:rsid w:val="006D4686"/>
    <w:rsid w:val="006D6452"/>
    <w:rsid w:val="006E2856"/>
    <w:rsid w:val="006F2A14"/>
    <w:rsid w:val="006F40AB"/>
    <w:rsid w:val="0070413A"/>
    <w:rsid w:val="00704D64"/>
    <w:rsid w:val="00706EA2"/>
    <w:rsid w:val="00710271"/>
    <w:rsid w:val="0071476D"/>
    <w:rsid w:val="0071513C"/>
    <w:rsid w:val="00716615"/>
    <w:rsid w:val="00731F42"/>
    <w:rsid w:val="00732553"/>
    <w:rsid w:val="00741B87"/>
    <w:rsid w:val="00742CAD"/>
    <w:rsid w:val="00743850"/>
    <w:rsid w:val="00750A7A"/>
    <w:rsid w:val="00755D78"/>
    <w:rsid w:val="00762B44"/>
    <w:rsid w:val="00766881"/>
    <w:rsid w:val="007715E3"/>
    <w:rsid w:val="00775829"/>
    <w:rsid w:val="00776061"/>
    <w:rsid w:val="0078078A"/>
    <w:rsid w:val="007817D7"/>
    <w:rsid w:val="00792785"/>
    <w:rsid w:val="00793242"/>
    <w:rsid w:val="00796471"/>
    <w:rsid w:val="007A1AA8"/>
    <w:rsid w:val="007A4A04"/>
    <w:rsid w:val="007A5750"/>
    <w:rsid w:val="007B4107"/>
    <w:rsid w:val="007B67F8"/>
    <w:rsid w:val="007C27E6"/>
    <w:rsid w:val="007F6D0E"/>
    <w:rsid w:val="00812C98"/>
    <w:rsid w:val="00813F84"/>
    <w:rsid w:val="00831EEB"/>
    <w:rsid w:val="0083689E"/>
    <w:rsid w:val="008376D2"/>
    <w:rsid w:val="008617C0"/>
    <w:rsid w:val="00870EFF"/>
    <w:rsid w:val="008710D0"/>
    <w:rsid w:val="00874AA9"/>
    <w:rsid w:val="00876FCE"/>
    <w:rsid w:val="00882BA2"/>
    <w:rsid w:val="00886357"/>
    <w:rsid w:val="00887050"/>
    <w:rsid w:val="0088732A"/>
    <w:rsid w:val="00887ED6"/>
    <w:rsid w:val="008A1743"/>
    <w:rsid w:val="008A24D1"/>
    <w:rsid w:val="008A48A1"/>
    <w:rsid w:val="008C0A96"/>
    <w:rsid w:val="008C1E7F"/>
    <w:rsid w:val="008E1C53"/>
    <w:rsid w:val="008F5A06"/>
    <w:rsid w:val="009007D6"/>
    <w:rsid w:val="00901D74"/>
    <w:rsid w:val="00901D9A"/>
    <w:rsid w:val="00902D48"/>
    <w:rsid w:val="009079F9"/>
    <w:rsid w:val="00912366"/>
    <w:rsid w:val="00914698"/>
    <w:rsid w:val="00923D22"/>
    <w:rsid w:val="00926522"/>
    <w:rsid w:val="00930335"/>
    <w:rsid w:val="0093152A"/>
    <w:rsid w:val="00934238"/>
    <w:rsid w:val="009550AB"/>
    <w:rsid w:val="009564F5"/>
    <w:rsid w:val="00970760"/>
    <w:rsid w:val="00973CD2"/>
    <w:rsid w:val="00973DB3"/>
    <w:rsid w:val="00980CDD"/>
    <w:rsid w:val="009970B8"/>
    <w:rsid w:val="009A584C"/>
    <w:rsid w:val="009B41A1"/>
    <w:rsid w:val="009B50C0"/>
    <w:rsid w:val="009B65CA"/>
    <w:rsid w:val="009B7F53"/>
    <w:rsid w:val="009D126D"/>
    <w:rsid w:val="009E1180"/>
    <w:rsid w:val="009E4ED5"/>
    <w:rsid w:val="009E6003"/>
    <w:rsid w:val="00A03D9F"/>
    <w:rsid w:val="00A16C20"/>
    <w:rsid w:val="00A17BE4"/>
    <w:rsid w:val="00A216F7"/>
    <w:rsid w:val="00A530B9"/>
    <w:rsid w:val="00A55667"/>
    <w:rsid w:val="00A720E4"/>
    <w:rsid w:val="00A74FB2"/>
    <w:rsid w:val="00A76EEC"/>
    <w:rsid w:val="00A77EDC"/>
    <w:rsid w:val="00A866BE"/>
    <w:rsid w:val="00A90350"/>
    <w:rsid w:val="00A97425"/>
    <w:rsid w:val="00AA0149"/>
    <w:rsid w:val="00AA3253"/>
    <w:rsid w:val="00AB42B3"/>
    <w:rsid w:val="00AB5E2E"/>
    <w:rsid w:val="00AB7827"/>
    <w:rsid w:val="00AC21DE"/>
    <w:rsid w:val="00AC305E"/>
    <w:rsid w:val="00AC65E9"/>
    <w:rsid w:val="00AD353F"/>
    <w:rsid w:val="00AE2638"/>
    <w:rsid w:val="00AF2A38"/>
    <w:rsid w:val="00AF5E2A"/>
    <w:rsid w:val="00AF6A03"/>
    <w:rsid w:val="00AF6D28"/>
    <w:rsid w:val="00B206DD"/>
    <w:rsid w:val="00B24B5A"/>
    <w:rsid w:val="00B2520F"/>
    <w:rsid w:val="00B26ADF"/>
    <w:rsid w:val="00B4245D"/>
    <w:rsid w:val="00B5296A"/>
    <w:rsid w:val="00B60DA1"/>
    <w:rsid w:val="00B63D48"/>
    <w:rsid w:val="00B6472F"/>
    <w:rsid w:val="00B6580C"/>
    <w:rsid w:val="00B65E40"/>
    <w:rsid w:val="00B67537"/>
    <w:rsid w:val="00B7771C"/>
    <w:rsid w:val="00B879DC"/>
    <w:rsid w:val="00B87C77"/>
    <w:rsid w:val="00B96D81"/>
    <w:rsid w:val="00BA07C6"/>
    <w:rsid w:val="00BA3043"/>
    <w:rsid w:val="00BA37CE"/>
    <w:rsid w:val="00BA4D4A"/>
    <w:rsid w:val="00BA62DB"/>
    <w:rsid w:val="00BB331A"/>
    <w:rsid w:val="00BC6B48"/>
    <w:rsid w:val="00BD1AB1"/>
    <w:rsid w:val="00BD5CDF"/>
    <w:rsid w:val="00BF38E4"/>
    <w:rsid w:val="00C00254"/>
    <w:rsid w:val="00C00901"/>
    <w:rsid w:val="00C0669E"/>
    <w:rsid w:val="00C13407"/>
    <w:rsid w:val="00C13BEA"/>
    <w:rsid w:val="00C17974"/>
    <w:rsid w:val="00C17C05"/>
    <w:rsid w:val="00C23692"/>
    <w:rsid w:val="00C24FD9"/>
    <w:rsid w:val="00C25C82"/>
    <w:rsid w:val="00C26E23"/>
    <w:rsid w:val="00C307FC"/>
    <w:rsid w:val="00C347F1"/>
    <w:rsid w:val="00C407E1"/>
    <w:rsid w:val="00C46A3C"/>
    <w:rsid w:val="00C51A0B"/>
    <w:rsid w:val="00C521E2"/>
    <w:rsid w:val="00C616DD"/>
    <w:rsid w:val="00C7672A"/>
    <w:rsid w:val="00C76E32"/>
    <w:rsid w:val="00C83D19"/>
    <w:rsid w:val="00C91B78"/>
    <w:rsid w:val="00C92A3F"/>
    <w:rsid w:val="00C953D2"/>
    <w:rsid w:val="00C95E28"/>
    <w:rsid w:val="00CA49DB"/>
    <w:rsid w:val="00CC345A"/>
    <w:rsid w:val="00CD1BEF"/>
    <w:rsid w:val="00CD3E59"/>
    <w:rsid w:val="00CD4186"/>
    <w:rsid w:val="00CD42B8"/>
    <w:rsid w:val="00CD5EC3"/>
    <w:rsid w:val="00CD61EB"/>
    <w:rsid w:val="00CD7B67"/>
    <w:rsid w:val="00CE0774"/>
    <w:rsid w:val="00CF14F2"/>
    <w:rsid w:val="00CF7B75"/>
    <w:rsid w:val="00D023BD"/>
    <w:rsid w:val="00D103E0"/>
    <w:rsid w:val="00D20459"/>
    <w:rsid w:val="00D22FE9"/>
    <w:rsid w:val="00D25FE5"/>
    <w:rsid w:val="00D2691F"/>
    <w:rsid w:val="00D2771F"/>
    <w:rsid w:val="00D27F59"/>
    <w:rsid w:val="00D36B42"/>
    <w:rsid w:val="00D42D1C"/>
    <w:rsid w:val="00D44A2B"/>
    <w:rsid w:val="00D45A27"/>
    <w:rsid w:val="00D47551"/>
    <w:rsid w:val="00D5415D"/>
    <w:rsid w:val="00D547D7"/>
    <w:rsid w:val="00D61027"/>
    <w:rsid w:val="00D63FE4"/>
    <w:rsid w:val="00D83E70"/>
    <w:rsid w:val="00D862D4"/>
    <w:rsid w:val="00D87A71"/>
    <w:rsid w:val="00D90C12"/>
    <w:rsid w:val="00DB156E"/>
    <w:rsid w:val="00DB1F26"/>
    <w:rsid w:val="00DB30DD"/>
    <w:rsid w:val="00DC6A2E"/>
    <w:rsid w:val="00DD24AC"/>
    <w:rsid w:val="00DD4E0D"/>
    <w:rsid w:val="00DD4F1B"/>
    <w:rsid w:val="00DD74DE"/>
    <w:rsid w:val="00DE38F8"/>
    <w:rsid w:val="00DE6353"/>
    <w:rsid w:val="00DF066A"/>
    <w:rsid w:val="00DF2098"/>
    <w:rsid w:val="00DF520A"/>
    <w:rsid w:val="00DF6F11"/>
    <w:rsid w:val="00E10F59"/>
    <w:rsid w:val="00E232A8"/>
    <w:rsid w:val="00E26342"/>
    <w:rsid w:val="00E32970"/>
    <w:rsid w:val="00E37131"/>
    <w:rsid w:val="00E50E8C"/>
    <w:rsid w:val="00E6649B"/>
    <w:rsid w:val="00E727B3"/>
    <w:rsid w:val="00E7567A"/>
    <w:rsid w:val="00E84FFB"/>
    <w:rsid w:val="00E856B8"/>
    <w:rsid w:val="00E86146"/>
    <w:rsid w:val="00E95175"/>
    <w:rsid w:val="00EB596A"/>
    <w:rsid w:val="00EC0A91"/>
    <w:rsid w:val="00ED1C16"/>
    <w:rsid w:val="00EE0BA5"/>
    <w:rsid w:val="00EE62B5"/>
    <w:rsid w:val="00EF029F"/>
    <w:rsid w:val="00EF2209"/>
    <w:rsid w:val="00EF75D0"/>
    <w:rsid w:val="00F03771"/>
    <w:rsid w:val="00F03BAA"/>
    <w:rsid w:val="00F05529"/>
    <w:rsid w:val="00F145DE"/>
    <w:rsid w:val="00F168CF"/>
    <w:rsid w:val="00F2010D"/>
    <w:rsid w:val="00F2027F"/>
    <w:rsid w:val="00F26C1D"/>
    <w:rsid w:val="00F35E81"/>
    <w:rsid w:val="00F42A8E"/>
    <w:rsid w:val="00F43D2A"/>
    <w:rsid w:val="00F50569"/>
    <w:rsid w:val="00F531C5"/>
    <w:rsid w:val="00F55B37"/>
    <w:rsid w:val="00F56730"/>
    <w:rsid w:val="00F569FD"/>
    <w:rsid w:val="00F57E56"/>
    <w:rsid w:val="00F60062"/>
    <w:rsid w:val="00F61A57"/>
    <w:rsid w:val="00F659BA"/>
    <w:rsid w:val="00F66497"/>
    <w:rsid w:val="00F7111C"/>
    <w:rsid w:val="00F71A53"/>
    <w:rsid w:val="00F71BA4"/>
    <w:rsid w:val="00F90031"/>
    <w:rsid w:val="00FA0425"/>
    <w:rsid w:val="00FA36CD"/>
    <w:rsid w:val="00FB060D"/>
    <w:rsid w:val="00FB14F2"/>
    <w:rsid w:val="00FB173F"/>
    <w:rsid w:val="00FC27D0"/>
    <w:rsid w:val="00FC6274"/>
    <w:rsid w:val="00FC7458"/>
    <w:rsid w:val="00FC77BC"/>
    <w:rsid w:val="00FD4B37"/>
    <w:rsid w:val="00FF52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C141FC"/>
  <w15:docId w15:val="{5C4199DE-DB1F-4236-BBC4-C930FE64E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ro-RO" w:eastAsia="zh-C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rsid w:val="00EE0B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deparagrafimplicit"/>
    <w:rsid w:val="00641525"/>
    <w:rPr>
      <w:color w:val="0000FF"/>
      <w:u w:val="single"/>
    </w:rPr>
  </w:style>
  <w:style w:type="character" w:styleId="Referincomentariu">
    <w:name w:val="annotation reference"/>
    <w:basedOn w:val="Fontdeparagrafimplicit"/>
    <w:semiHidden/>
    <w:rsid w:val="00044A0A"/>
    <w:rPr>
      <w:sz w:val="16"/>
      <w:szCs w:val="16"/>
    </w:rPr>
  </w:style>
  <w:style w:type="paragraph" w:styleId="Textcomentariu">
    <w:name w:val="annotation text"/>
    <w:basedOn w:val="Normal"/>
    <w:semiHidden/>
    <w:rsid w:val="00044A0A"/>
    <w:rPr>
      <w:sz w:val="20"/>
      <w:szCs w:val="20"/>
    </w:rPr>
  </w:style>
  <w:style w:type="paragraph" w:styleId="SubiectComentariu">
    <w:name w:val="annotation subject"/>
    <w:basedOn w:val="Textcomentariu"/>
    <w:next w:val="Textcomentariu"/>
    <w:semiHidden/>
    <w:rsid w:val="00044A0A"/>
    <w:rPr>
      <w:b/>
      <w:bCs/>
    </w:rPr>
  </w:style>
  <w:style w:type="paragraph" w:styleId="TextnBalon">
    <w:name w:val="Balloon Text"/>
    <w:basedOn w:val="Normal"/>
    <w:semiHidden/>
    <w:rsid w:val="00044A0A"/>
    <w:rPr>
      <w:rFonts w:ascii="Tahoma" w:hAnsi="Tahoma" w:cs="Tahoma"/>
      <w:sz w:val="16"/>
      <w:szCs w:val="16"/>
    </w:rPr>
  </w:style>
  <w:style w:type="table" w:customStyle="1" w:styleId="TableGrid1">
    <w:name w:val="Table Grid1"/>
    <w:basedOn w:val="TabelNormal"/>
    <w:next w:val="Tabelgril"/>
    <w:uiPriority w:val="39"/>
    <w:rsid w:val="00DF6F1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elNormal"/>
    <w:next w:val="Tabelgril"/>
    <w:uiPriority w:val="39"/>
    <w:rsid w:val="00DF6F1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basedOn w:val="Normal"/>
    <w:uiPriority w:val="34"/>
    <w:qFormat/>
    <w:rsid w:val="00B879DC"/>
    <w:pPr>
      <w:ind w:left="720"/>
      <w:contextualSpacing/>
    </w:pPr>
  </w:style>
  <w:style w:type="character" w:styleId="MeniuneNerezolvat">
    <w:name w:val="Unresolved Mention"/>
    <w:basedOn w:val="Fontdeparagrafimplicit"/>
    <w:uiPriority w:val="99"/>
    <w:semiHidden/>
    <w:unhideWhenUsed/>
    <w:rsid w:val="00313F70"/>
    <w:rPr>
      <w:color w:val="605E5C"/>
      <w:shd w:val="clear" w:color="auto" w:fill="E1DFDD"/>
    </w:rPr>
  </w:style>
  <w:style w:type="paragraph" w:customStyle="1" w:styleId="Default">
    <w:name w:val="Default"/>
    <w:rsid w:val="00B96D81"/>
    <w:pPr>
      <w:autoSpaceDE w:val="0"/>
      <w:autoSpaceDN w:val="0"/>
      <w:adjustRightInd w:val="0"/>
    </w:pPr>
    <w:rPr>
      <w:rFonts w:ascii="Aptos" w:hAnsi="Aptos" w:cs="Aptos"/>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17705/1pais.08101" TargetMode="External"/><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4E448611698FD48A57A7B7D5C210774" ma:contentTypeVersion="3" ma:contentTypeDescription="Create a new document." ma:contentTypeScope="" ma:versionID="6de572a153e2557817b34095ce4713a4">
  <xsd:schema xmlns:xsd="http://www.w3.org/2001/XMLSchema" xmlns:xs="http://www.w3.org/2001/XMLSchema" xmlns:p="http://schemas.microsoft.com/office/2006/metadata/properties" xmlns:ns2="38201e20-bb08-4c40-b36d-adb8cff2a3f6" targetNamespace="http://schemas.microsoft.com/office/2006/metadata/properties" ma:root="true" ma:fieldsID="6613dabe79e86de851162de12fee920a" ns2:_="">
    <xsd:import namespace="38201e20-bb08-4c40-b36d-adb8cff2a3f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01e20-bb08-4c40-b36d-adb8cff2a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D6F7B5-908E-421A-AA02-61D6E4A53525}">
  <ds:schemaRefs>
    <ds:schemaRef ds:uri="http://schemas.openxmlformats.org/officeDocument/2006/bibliography"/>
  </ds:schemaRefs>
</ds:datastoreItem>
</file>

<file path=customXml/itemProps2.xml><?xml version="1.0" encoding="utf-8"?>
<ds:datastoreItem xmlns:ds="http://schemas.openxmlformats.org/officeDocument/2006/customXml" ds:itemID="{898CDCEC-2543-429E-BBFD-07CB4C5C54A6}"/>
</file>

<file path=customXml/itemProps3.xml><?xml version="1.0" encoding="utf-8"?>
<ds:datastoreItem xmlns:ds="http://schemas.openxmlformats.org/officeDocument/2006/customXml" ds:itemID="{9F93F114-4754-4117-B7C0-E09F243D1D0D}"/>
</file>

<file path=customXml/itemProps4.xml><?xml version="1.0" encoding="utf-8"?>
<ds:datastoreItem xmlns:ds="http://schemas.openxmlformats.org/officeDocument/2006/customXml" ds:itemID="{56E277F3-D33C-4D91-9268-1250F398D0E6}"/>
</file>

<file path=docProps/app.xml><?xml version="1.0" encoding="utf-8"?>
<Properties xmlns="http://schemas.openxmlformats.org/officeDocument/2006/extended-properties" xmlns:vt="http://schemas.openxmlformats.org/officeDocument/2006/docPropsVTypes">
  <Template>Normal</Template>
  <TotalTime>14</TotalTime>
  <Pages>7</Pages>
  <Words>3201</Words>
  <Characters>18247</Characters>
  <Application>Microsoft Office Word</Application>
  <DocSecurity>0</DocSecurity>
  <Lines>152</Lines>
  <Paragraphs>42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ANEXA nr</vt:lpstr>
      <vt:lpstr>ANEXA nr</vt:lpstr>
    </vt:vector>
  </TitlesOfParts>
  <Company>me</Company>
  <LinksUpToDate>false</LinksUpToDate>
  <CharactersWithSpaces>21406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creator>Anca</dc:creator>
  <cp:lastModifiedBy>Anca Rodica Timis</cp:lastModifiedBy>
  <cp:revision>3</cp:revision>
  <cp:lastPrinted>2024-07-11T09:24:00Z</cp:lastPrinted>
  <dcterms:created xsi:type="dcterms:W3CDTF">2026-01-29T10:41:00Z</dcterms:created>
  <dcterms:modified xsi:type="dcterms:W3CDTF">2026-01-29T10:54:00Z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2023-06-14T08:02:31Z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06a69f5d-d1fc-43d1-b1bc-998b492b0772</vt:lpwstr>
  </property>
  <property fmtid="{D5CDD505-2E9C-101B-9397-08002B2CF9AE}" pid="8" name="MSIP_Label_5b58b62f-6f94-46bd-8089-18e64b0a9abb_ContentBits">
    <vt:lpwstr>0</vt:lpwstr>
  </property>
  <property fmtid="{D5CDD505-2E9C-101B-9397-08002B2CF9AE}" pid="9" name="ContentTypeId">
    <vt:lpwstr>0x01010054E448611698FD48A57A7B7D5C210774</vt:lpwstr>
  </property>
</Properties>
</file>